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3F33" w14:textId="1AE0368F" w:rsidR="00CD1F4D" w:rsidRPr="00CD1F4D" w:rsidRDefault="00E80CC5" w:rsidP="00CD1F4D">
      <w:pPr>
        <w:pStyle w:val="Heading1"/>
      </w:pPr>
      <w:r w:rsidRPr="00CD1F4D">
        <w:t>Co</w:t>
      </w:r>
      <w:r w:rsidR="00CE3A56" w:rsidRPr="00CD1F4D">
        <w:t>nsiderations</w:t>
      </w:r>
      <w:r w:rsidRPr="00CD1F4D">
        <w:t xml:space="preserve"> for </w:t>
      </w:r>
      <w:r w:rsidR="00CE3A56" w:rsidRPr="00CD1F4D">
        <w:t>C</w:t>
      </w:r>
      <w:r w:rsidR="003C3D01" w:rsidRPr="00CD1F4D">
        <w:t>hurch Gatherings during COVID</w:t>
      </w:r>
      <w:r w:rsidR="003936CC">
        <w:t>-19</w:t>
      </w:r>
    </w:p>
    <w:p w14:paraId="2D64D744" w14:textId="57984051" w:rsidR="006D1CF4" w:rsidRPr="00FB1D62" w:rsidRDefault="006D1CF4" w:rsidP="00FE69BB">
      <w:pPr>
        <w:pStyle w:val="IntenseQuote"/>
        <w:rPr>
          <w:rFonts w:ascii="Georgia" w:hAnsi="Georgia"/>
          <w:i w:val="0"/>
          <w:iCs w:val="0"/>
          <w:color w:val="002060"/>
        </w:rPr>
      </w:pPr>
      <w:r w:rsidRPr="00FB1D62">
        <w:rPr>
          <w:rFonts w:ascii="Georgia" w:hAnsi="Georgia"/>
          <w:b/>
          <w:bCs/>
          <w:i w:val="0"/>
          <w:iCs w:val="0"/>
          <w:color w:val="002060"/>
          <w:vertAlign w:val="superscript"/>
        </w:rPr>
        <w:t>“</w:t>
      </w:r>
      <w:r w:rsidRPr="00FB1D62">
        <w:rPr>
          <w:rFonts w:ascii="Georgia" w:hAnsi="Georgia"/>
          <w:i w:val="0"/>
          <w:iCs w:val="0"/>
          <w:color w:val="002060"/>
        </w:rPr>
        <w:t xml:space="preserve">You were called to freedom, brothers and sisters; only don’t let this freedom be an opportunity to indulge your selfish </w:t>
      </w:r>
      <w:r w:rsidR="003936CC" w:rsidRPr="00FB1D62">
        <w:rPr>
          <w:rFonts w:ascii="Georgia" w:hAnsi="Georgia"/>
          <w:i w:val="0"/>
          <w:iCs w:val="0"/>
          <w:color w:val="002060"/>
        </w:rPr>
        <w:t>impulses but</w:t>
      </w:r>
      <w:r w:rsidRPr="00FB1D62">
        <w:rPr>
          <w:rFonts w:ascii="Georgia" w:hAnsi="Georgia"/>
          <w:i w:val="0"/>
          <w:iCs w:val="0"/>
          <w:color w:val="002060"/>
        </w:rPr>
        <w:t xml:space="preserve"> serve each other through love.” Galatians 5:13</w:t>
      </w:r>
      <w:r w:rsidR="00773AFD" w:rsidRPr="00FB1D62">
        <w:rPr>
          <w:rFonts w:ascii="Georgia" w:hAnsi="Georgia"/>
          <w:i w:val="0"/>
          <w:iCs w:val="0"/>
          <w:color w:val="002060"/>
        </w:rPr>
        <w:t xml:space="preserve"> CEB</w:t>
      </w:r>
    </w:p>
    <w:p w14:paraId="6DBEFA9B" w14:textId="0FE13944" w:rsidR="006730A4" w:rsidRPr="005A78FE" w:rsidRDefault="0073758D">
      <w:pPr>
        <w:rPr>
          <w:rFonts w:ascii="Tahoma" w:hAnsi="Tahoma" w:cs="Tahoma"/>
          <w:sz w:val="24"/>
          <w:szCs w:val="24"/>
        </w:rPr>
      </w:pPr>
      <w:r w:rsidRPr="005A78FE">
        <w:rPr>
          <w:rFonts w:ascii="Tahoma" w:hAnsi="Tahoma" w:cs="Tahoma"/>
          <w:sz w:val="24"/>
          <w:szCs w:val="24"/>
        </w:rPr>
        <w:t xml:space="preserve">ADN believes that our church family is complete when all </w:t>
      </w:r>
      <w:r w:rsidR="00ED5AEB" w:rsidRPr="005A78FE">
        <w:rPr>
          <w:rFonts w:ascii="Tahoma" w:hAnsi="Tahoma" w:cs="Tahoma"/>
          <w:sz w:val="24"/>
          <w:szCs w:val="24"/>
        </w:rPr>
        <w:t xml:space="preserve">people </w:t>
      </w:r>
      <w:r w:rsidRPr="005A78FE">
        <w:rPr>
          <w:rFonts w:ascii="Tahoma" w:hAnsi="Tahoma" w:cs="Tahoma"/>
          <w:sz w:val="24"/>
          <w:szCs w:val="24"/>
        </w:rPr>
        <w:t xml:space="preserve">are welcome and fully included. The COVID pandemic has raised concerns about gathering safely, particularly for people who are medically vulnerable. </w:t>
      </w:r>
      <w:r w:rsidR="008937F2" w:rsidRPr="005A78FE">
        <w:rPr>
          <w:rFonts w:ascii="Tahoma" w:hAnsi="Tahoma" w:cs="Tahoma"/>
          <w:sz w:val="24"/>
          <w:szCs w:val="24"/>
        </w:rPr>
        <w:t>People</w:t>
      </w:r>
      <w:r w:rsidRPr="005A78FE">
        <w:rPr>
          <w:rFonts w:ascii="Tahoma" w:hAnsi="Tahoma" w:cs="Tahoma"/>
          <w:sz w:val="24"/>
          <w:szCs w:val="24"/>
        </w:rPr>
        <w:t xml:space="preserve"> with disabilities</w:t>
      </w:r>
      <w:r w:rsidR="008937F2" w:rsidRPr="005A78FE">
        <w:rPr>
          <w:rFonts w:ascii="Tahoma" w:hAnsi="Tahoma" w:cs="Tahoma"/>
          <w:sz w:val="24"/>
          <w:szCs w:val="24"/>
        </w:rPr>
        <w:t xml:space="preserve"> may be</w:t>
      </w:r>
      <w:r w:rsidRPr="005A78FE">
        <w:rPr>
          <w:rFonts w:ascii="Tahoma" w:hAnsi="Tahoma" w:cs="Tahoma"/>
          <w:sz w:val="24"/>
          <w:szCs w:val="24"/>
        </w:rPr>
        <w:t xml:space="preserve"> affected more severely by COVID infection because of health conditions or compromised immunity.</w:t>
      </w:r>
      <w:r w:rsidR="002325E0" w:rsidRPr="005A78FE">
        <w:rPr>
          <w:rFonts w:ascii="Tahoma" w:hAnsi="Tahoma" w:cs="Tahoma"/>
          <w:sz w:val="24"/>
          <w:szCs w:val="24"/>
        </w:rPr>
        <w:t xml:space="preserve"> </w:t>
      </w:r>
      <w:r w:rsidR="002325E0" w:rsidRPr="005A78FE">
        <w:rPr>
          <w:rFonts w:ascii="Tahoma" w:hAnsi="Tahoma" w:cs="Tahoma"/>
          <w:sz w:val="24"/>
          <w:szCs w:val="24"/>
          <w:lang w:val="en-CA"/>
        </w:rPr>
        <w:t>As an Anabaptist network called to raise awareness of the contributions and needs of people with disabilities in our c</w:t>
      </w:r>
      <w:r w:rsidR="00D31C47" w:rsidRPr="005A78FE">
        <w:rPr>
          <w:rFonts w:ascii="Tahoma" w:hAnsi="Tahoma" w:cs="Tahoma"/>
          <w:sz w:val="24"/>
          <w:szCs w:val="24"/>
          <w:lang w:val="en-CA"/>
        </w:rPr>
        <w:t>ongregations</w:t>
      </w:r>
      <w:r w:rsidR="00A62E47" w:rsidRPr="005A78FE">
        <w:rPr>
          <w:rFonts w:ascii="Tahoma" w:hAnsi="Tahoma" w:cs="Tahoma"/>
          <w:sz w:val="24"/>
          <w:szCs w:val="24"/>
          <w:lang w:val="en-CA"/>
        </w:rPr>
        <w:t xml:space="preserve">, we offer the following guidance </w:t>
      </w:r>
      <w:r w:rsidR="006D69A7" w:rsidRPr="005A78FE">
        <w:rPr>
          <w:rFonts w:ascii="Tahoma" w:hAnsi="Tahoma" w:cs="Tahoma"/>
          <w:sz w:val="24"/>
          <w:szCs w:val="24"/>
          <w:lang w:val="en-CA"/>
        </w:rPr>
        <w:t xml:space="preserve">when </w:t>
      </w:r>
      <w:r w:rsidR="00FC50EC" w:rsidRPr="005A78FE">
        <w:rPr>
          <w:rFonts w:ascii="Tahoma" w:hAnsi="Tahoma" w:cs="Tahoma"/>
          <w:sz w:val="24"/>
          <w:szCs w:val="24"/>
          <w:lang w:val="en-CA"/>
        </w:rPr>
        <w:t xml:space="preserve">considering ways </w:t>
      </w:r>
      <w:r w:rsidR="006D1CF4" w:rsidRPr="005A78FE">
        <w:rPr>
          <w:rFonts w:ascii="Tahoma" w:hAnsi="Tahoma" w:cs="Tahoma"/>
          <w:sz w:val="24"/>
          <w:szCs w:val="24"/>
          <w:lang w:val="en-CA"/>
        </w:rPr>
        <w:t>for</w:t>
      </w:r>
      <w:r w:rsidR="0029672F" w:rsidRPr="005A78FE">
        <w:rPr>
          <w:rFonts w:ascii="Tahoma" w:hAnsi="Tahoma" w:cs="Tahoma"/>
          <w:sz w:val="24"/>
          <w:szCs w:val="24"/>
          <w:lang w:val="en-CA"/>
        </w:rPr>
        <w:t xml:space="preserve"> us</w:t>
      </w:r>
      <w:r w:rsidR="006D1CF4" w:rsidRPr="005A78FE">
        <w:rPr>
          <w:rFonts w:ascii="Tahoma" w:hAnsi="Tahoma" w:cs="Tahoma"/>
          <w:sz w:val="24"/>
          <w:szCs w:val="24"/>
          <w:lang w:val="en-CA"/>
        </w:rPr>
        <w:t xml:space="preserve"> all to</w:t>
      </w:r>
      <w:r w:rsidR="00FC50EC" w:rsidRPr="005A78FE">
        <w:rPr>
          <w:rFonts w:ascii="Tahoma" w:hAnsi="Tahoma" w:cs="Tahoma"/>
          <w:sz w:val="24"/>
          <w:szCs w:val="24"/>
          <w:lang w:val="en-CA"/>
        </w:rPr>
        <w:t xml:space="preserve"> gather </w:t>
      </w:r>
      <w:r w:rsidR="006D69A7" w:rsidRPr="005A78FE">
        <w:rPr>
          <w:rFonts w:ascii="Tahoma" w:hAnsi="Tahoma" w:cs="Tahoma"/>
          <w:sz w:val="24"/>
          <w:szCs w:val="24"/>
          <w:lang w:val="en-CA"/>
        </w:rPr>
        <w:t>as safely as possible.</w:t>
      </w:r>
    </w:p>
    <w:p w14:paraId="55E6189A" w14:textId="7262F500" w:rsidR="000D73F3" w:rsidRPr="005A78FE" w:rsidRDefault="003A1C3B">
      <w:pPr>
        <w:rPr>
          <w:rFonts w:ascii="Tahoma" w:hAnsi="Tahoma" w:cs="Tahoma"/>
          <w:sz w:val="24"/>
          <w:szCs w:val="24"/>
        </w:rPr>
      </w:pPr>
      <w:r w:rsidRPr="005A78FE">
        <w:rPr>
          <w:rFonts w:ascii="Tahoma" w:hAnsi="Tahoma" w:cs="Tahoma"/>
          <w:sz w:val="24"/>
          <w:szCs w:val="24"/>
        </w:rPr>
        <w:t>While the severity of COVID ha</w:t>
      </w:r>
      <w:r w:rsidR="009C5D8F" w:rsidRPr="005A78FE">
        <w:rPr>
          <w:rFonts w:ascii="Tahoma" w:hAnsi="Tahoma" w:cs="Tahoma"/>
          <w:sz w:val="24"/>
          <w:szCs w:val="24"/>
        </w:rPr>
        <w:t>s</w:t>
      </w:r>
      <w:r w:rsidRPr="005A78FE">
        <w:rPr>
          <w:rFonts w:ascii="Tahoma" w:hAnsi="Tahoma" w:cs="Tahoma"/>
          <w:sz w:val="24"/>
          <w:szCs w:val="24"/>
        </w:rPr>
        <w:t xml:space="preserve"> decreased due to </w:t>
      </w:r>
      <w:r w:rsidR="009C5D8F" w:rsidRPr="005A78FE">
        <w:rPr>
          <w:rFonts w:ascii="Tahoma" w:hAnsi="Tahoma" w:cs="Tahoma"/>
          <w:sz w:val="24"/>
          <w:szCs w:val="24"/>
        </w:rPr>
        <w:t>the availability of vaccinations, the risk of infection is still present in most communities</w:t>
      </w:r>
      <w:r w:rsidR="00B406D4" w:rsidRPr="005A78FE">
        <w:rPr>
          <w:rFonts w:ascii="Tahoma" w:hAnsi="Tahoma" w:cs="Tahoma"/>
          <w:sz w:val="24"/>
          <w:szCs w:val="24"/>
        </w:rPr>
        <w:t xml:space="preserve"> to </w:t>
      </w:r>
      <w:r w:rsidR="00CF05AC" w:rsidRPr="005A78FE">
        <w:rPr>
          <w:rFonts w:ascii="Tahoma" w:hAnsi="Tahoma" w:cs="Tahoma"/>
          <w:sz w:val="24"/>
          <w:szCs w:val="24"/>
        </w:rPr>
        <w:t xml:space="preserve">a varying degree. This risk fluctuates with the rise and fall of infection rates. </w:t>
      </w:r>
      <w:r w:rsidR="004F3387" w:rsidRPr="005A78FE">
        <w:rPr>
          <w:rFonts w:ascii="Tahoma" w:hAnsi="Tahoma" w:cs="Tahoma"/>
          <w:sz w:val="24"/>
          <w:szCs w:val="24"/>
        </w:rPr>
        <w:t>Just like the flu and the common cold, it seems that the COVID virus is here to stay</w:t>
      </w:r>
      <w:r w:rsidR="001923B4" w:rsidRPr="005A78FE">
        <w:rPr>
          <w:rFonts w:ascii="Tahoma" w:hAnsi="Tahoma" w:cs="Tahoma"/>
          <w:sz w:val="24"/>
          <w:szCs w:val="24"/>
        </w:rPr>
        <w:t>. But</w:t>
      </w:r>
      <w:r w:rsidR="00C31032" w:rsidRPr="005A78FE">
        <w:rPr>
          <w:rFonts w:ascii="Tahoma" w:hAnsi="Tahoma" w:cs="Tahoma"/>
          <w:sz w:val="24"/>
          <w:szCs w:val="24"/>
        </w:rPr>
        <w:t xml:space="preserve"> </w:t>
      </w:r>
      <w:r w:rsidR="001923B4" w:rsidRPr="005A78FE">
        <w:rPr>
          <w:rFonts w:ascii="Tahoma" w:hAnsi="Tahoma" w:cs="Tahoma"/>
          <w:sz w:val="24"/>
          <w:szCs w:val="24"/>
        </w:rPr>
        <w:t xml:space="preserve">COVID poses a greater risk, especially for people with disabilities and </w:t>
      </w:r>
      <w:r w:rsidR="002D7038" w:rsidRPr="005A78FE">
        <w:rPr>
          <w:rFonts w:ascii="Tahoma" w:hAnsi="Tahoma" w:cs="Tahoma"/>
          <w:sz w:val="24"/>
          <w:szCs w:val="24"/>
        </w:rPr>
        <w:t>particular</w:t>
      </w:r>
      <w:r w:rsidR="001923B4" w:rsidRPr="005A78FE">
        <w:rPr>
          <w:rFonts w:ascii="Tahoma" w:hAnsi="Tahoma" w:cs="Tahoma"/>
          <w:sz w:val="24"/>
          <w:szCs w:val="24"/>
        </w:rPr>
        <w:t xml:space="preserve"> health conditions. Even with mild COVID cases in healthy people, the risk of </w:t>
      </w:r>
      <w:r w:rsidR="00234AC2" w:rsidRPr="005A78FE">
        <w:rPr>
          <w:rFonts w:ascii="Tahoma" w:hAnsi="Tahoma" w:cs="Tahoma"/>
          <w:sz w:val="24"/>
          <w:szCs w:val="24"/>
        </w:rPr>
        <w:t xml:space="preserve">contracting </w:t>
      </w:r>
      <w:r w:rsidR="00C61B58" w:rsidRPr="005A78FE">
        <w:rPr>
          <w:rFonts w:ascii="Tahoma" w:hAnsi="Tahoma" w:cs="Tahoma"/>
          <w:sz w:val="24"/>
          <w:szCs w:val="24"/>
        </w:rPr>
        <w:t>l</w:t>
      </w:r>
      <w:r w:rsidR="00234AC2" w:rsidRPr="005A78FE">
        <w:rPr>
          <w:rFonts w:ascii="Tahoma" w:hAnsi="Tahoma" w:cs="Tahoma"/>
          <w:sz w:val="24"/>
          <w:szCs w:val="24"/>
        </w:rPr>
        <w:t>ong COVID exists</w:t>
      </w:r>
      <w:r w:rsidR="00B658F4" w:rsidRPr="005A78FE">
        <w:rPr>
          <w:rFonts w:ascii="Tahoma" w:hAnsi="Tahoma" w:cs="Tahoma"/>
          <w:sz w:val="24"/>
          <w:szCs w:val="24"/>
        </w:rPr>
        <w:t xml:space="preserve">, including the risk of </w:t>
      </w:r>
      <w:r w:rsidR="004E2EC8" w:rsidRPr="005A78FE">
        <w:rPr>
          <w:rFonts w:ascii="Tahoma" w:hAnsi="Tahoma" w:cs="Tahoma"/>
          <w:sz w:val="24"/>
          <w:szCs w:val="24"/>
        </w:rPr>
        <w:t>becoming disabled.</w:t>
      </w:r>
    </w:p>
    <w:p w14:paraId="51B925E5" w14:textId="2699B935" w:rsidR="008363A5" w:rsidRPr="005A78FE" w:rsidRDefault="00846963">
      <w:pPr>
        <w:rPr>
          <w:rFonts w:ascii="Tahoma" w:hAnsi="Tahoma" w:cs="Tahoma"/>
          <w:sz w:val="24"/>
          <w:szCs w:val="24"/>
        </w:rPr>
      </w:pPr>
      <w:r w:rsidRPr="005A78FE">
        <w:rPr>
          <w:rFonts w:ascii="Tahoma" w:hAnsi="Tahoma" w:cs="Tahoma"/>
          <w:sz w:val="24"/>
          <w:szCs w:val="24"/>
        </w:rPr>
        <w:t xml:space="preserve">What, then is our call when living in Christian community? </w:t>
      </w:r>
      <w:r w:rsidR="000D73F3" w:rsidRPr="005A78FE">
        <w:rPr>
          <w:rFonts w:ascii="Tahoma" w:hAnsi="Tahoma" w:cs="Tahoma"/>
          <w:sz w:val="24"/>
          <w:szCs w:val="24"/>
        </w:rPr>
        <w:t>How might we collectively work for shalom, for total well-being, in our communities? How might we gather, be present to one another in shared space</w:t>
      </w:r>
      <w:r w:rsidR="003874E6" w:rsidRPr="005A78FE">
        <w:rPr>
          <w:rFonts w:ascii="Tahoma" w:hAnsi="Tahoma" w:cs="Tahoma"/>
          <w:sz w:val="24"/>
          <w:szCs w:val="24"/>
        </w:rPr>
        <w:t>,</w:t>
      </w:r>
      <w:r w:rsidR="000D73F3" w:rsidRPr="005A78FE">
        <w:rPr>
          <w:rFonts w:ascii="Tahoma" w:hAnsi="Tahoma" w:cs="Tahoma"/>
          <w:sz w:val="24"/>
          <w:szCs w:val="24"/>
        </w:rPr>
        <w:t xml:space="preserve"> for the good of all?</w:t>
      </w:r>
    </w:p>
    <w:p w14:paraId="487C6516" w14:textId="50386FC9" w:rsidR="00846963" w:rsidRPr="005A78FE" w:rsidRDefault="00B92FD9">
      <w:pPr>
        <w:rPr>
          <w:rFonts w:ascii="Tahoma" w:hAnsi="Tahoma" w:cs="Tahoma"/>
          <w:sz w:val="24"/>
          <w:szCs w:val="24"/>
        </w:rPr>
      </w:pPr>
      <w:r w:rsidRPr="005A78FE">
        <w:rPr>
          <w:rFonts w:ascii="Tahoma" w:hAnsi="Tahoma" w:cs="Tahoma"/>
          <w:sz w:val="24"/>
          <w:szCs w:val="24"/>
        </w:rPr>
        <w:t xml:space="preserve">Vaccination and boosters prevent COVID infections from certain </w:t>
      </w:r>
      <w:r w:rsidR="006E4DF1" w:rsidRPr="005A78FE">
        <w:rPr>
          <w:rFonts w:ascii="Tahoma" w:hAnsi="Tahoma" w:cs="Tahoma"/>
          <w:sz w:val="24"/>
          <w:szCs w:val="24"/>
        </w:rPr>
        <w:t xml:space="preserve">strands of COVID. They also reduce the incidence of severe infection, </w:t>
      </w:r>
      <w:r w:rsidR="008A4D07" w:rsidRPr="005A78FE">
        <w:rPr>
          <w:rFonts w:ascii="Tahoma" w:hAnsi="Tahoma" w:cs="Tahoma"/>
          <w:sz w:val="24"/>
          <w:szCs w:val="24"/>
        </w:rPr>
        <w:t>hospitalization,</w:t>
      </w:r>
      <w:r w:rsidR="006E4DF1" w:rsidRPr="005A78FE">
        <w:rPr>
          <w:rFonts w:ascii="Tahoma" w:hAnsi="Tahoma" w:cs="Tahoma"/>
          <w:sz w:val="24"/>
          <w:szCs w:val="24"/>
        </w:rPr>
        <w:t xml:space="preserve"> and death. </w:t>
      </w:r>
      <w:r w:rsidR="00107A13" w:rsidRPr="005A78FE">
        <w:rPr>
          <w:rFonts w:ascii="Tahoma" w:hAnsi="Tahoma" w:cs="Tahoma"/>
          <w:sz w:val="24"/>
          <w:szCs w:val="24"/>
        </w:rPr>
        <w:t xml:space="preserve">It seems good to us that </w:t>
      </w:r>
      <w:r w:rsidR="00A9627A" w:rsidRPr="005A78FE">
        <w:rPr>
          <w:rFonts w:ascii="Tahoma" w:hAnsi="Tahoma" w:cs="Tahoma"/>
          <w:sz w:val="24"/>
          <w:szCs w:val="24"/>
        </w:rPr>
        <w:t xml:space="preserve">each person who is able to be vaccinated do so, in order to protect their own health and the health of others, especially those who are unable to be vaccinated due to </w:t>
      </w:r>
      <w:r w:rsidR="00AD5431" w:rsidRPr="005A78FE">
        <w:rPr>
          <w:rFonts w:ascii="Tahoma" w:hAnsi="Tahoma" w:cs="Tahoma"/>
          <w:sz w:val="24"/>
          <w:szCs w:val="24"/>
        </w:rPr>
        <w:t xml:space="preserve">health conditions </w:t>
      </w:r>
      <w:r w:rsidR="00102F36" w:rsidRPr="005A78FE">
        <w:rPr>
          <w:rFonts w:ascii="Tahoma" w:hAnsi="Tahoma" w:cs="Tahoma"/>
          <w:sz w:val="24"/>
          <w:szCs w:val="24"/>
        </w:rPr>
        <w:t>(</w:t>
      </w:r>
      <w:proofErr w:type="gramStart"/>
      <w:r w:rsidR="004D6DBF" w:rsidRPr="005A78FE">
        <w:rPr>
          <w:rFonts w:ascii="Tahoma" w:hAnsi="Tahoma" w:cs="Tahoma"/>
          <w:sz w:val="24"/>
          <w:szCs w:val="24"/>
        </w:rPr>
        <w:t>e.g.</w:t>
      </w:r>
      <w:proofErr w:type="gramEnd"/>
      <w:r w:rsidR="004D6DBF" w:rsidRPr="005A78FE">
        <w:rPr>
          <w:rFonts w:ascii="Tahoma" w:hAnsi="Tahoma" w:cs="Tahoma"/>
          <w:sz w:val="24"/>
          <w:szCs w:val="24"/>
        </w:rPr>
        <w:t xml:space="preserve"> </w:t>
      </w:r>
      <w:r w:rsidR="000E71B4" w:rsidRPr="005A78FE">
        <w:rPr>
          <w:rFonts w:ascii="Tahoma" w:hAnsi="Tahoma" w:cs="Tahoma"/>
          <w:sz w:val="24"/>
          <w:szCs w:val="24"/>
        </w:rPr>
        <w:t xml:space="preserve">people on </w:t>
      </w:r>
      <w:r w:rsidR="00102F36" w:rsidRPr="005A78FE">
        <w:rPr>
          <w:rFonts w:ascii="Tahoma" w:hAnsi="Tahoma" w:cs="Tahoma"/>
          <w:sz w:val="24"/>
          <w:szCs w:val="24"/>
        </w:rPr>
        <w:t xml:space="preserve">chemotherapy) </w:t>
      </w:r>
      <w:r w:rsidR="00AD5431" w:rsidRPr="005A78FE">
        <w:rPr>
          <w:rFonts w:ascii="Tahoma" w:hAnsi="Tahoma" w:cs="Tahoma"/>
          <w:sz w:val="24"/>
          <w:szCs w:val="24"/>
        </w:rPr>
        <w:t>or age (</w:t>
      </w:r>
      <w:r w:rsidR="009427E6" w:rsidRPr="005A78FE">
        <w:rPr>
          <w:rFonts w:ascii="Tahoma" w:hAnsi="Tahoma" w:cs="Tahoma"/>
          <w:sz w:val="24"/>
          <w:szCs w:val="24"/>
        </w:rPr>
        <w:t xml:space="preserve">e.g. </w:t>
      </w:r>
      <w:r w:rsidR="00AD5431" w:rsidRPr="005A78FE">
        <w:rPr>
          <w:rFonts w:ascii="Tahoma" w:hAnsi="Tahoma" w:cs="Tahoma"/>
          <w:sz w:val="24"/>
          <w:szCs w:val="24"/>
        </w:rPr>
        <w:t>infants).</w:t>
      </w:r>
    </w:p>
    <w:p w14:paraId="5C6C1CB3" w14:textId="0AA73121" w:rsidR="00BA5989" w:rsidRPr="005A78FE" w:rsidRDefault="00E56B92">
      <w:pPr>
        <w:rPr>
          <w:rFonts w:ascii="Tahoma" w:hAnsi="Tahoma" w:cs="Tahoma"/>
          <w:sz w:val="24"/>
          <w:szCs w:val="24"/>
        </w:rPr>
      </w:pPr>
      <w:r w:rsidRPr="005A78FE">
        <w:rPr>
          <w:rFonts w:ascii="Tahoma" w:hAnsi="Tahoma" w:cs="Tahoma"/>
          <w:sz w:val="24"/>
          <w:szCs w:val="24"/>
        </w:rPr>
        <w:t>Masking is a good way to prevent</w:t>
      </w:r>
      <w:r w:rsidR="0045332D" w:rsidRPr="005A78FE">
        <w:rPr>
          <w:rFonts w:ascii="Tahoma" w:hAnsi="Tahoma" w:cs="Tahoma"/>
          <w:sz w:val="24"/>
          <w:szCs w:val="24"/>
        </w:rPr>
        <w:t xml:space="preserve"> the spread of infection, not only of COVID but other viruses such as the flu and RSV. </w:t>
      </w:r>
      <w:r w:rsidR="00D82FB1" w:rsidRPr="005A78FE">
        <w:rPr>
          <w:rFonts w:ascii="Tahoma" w:hAnsi="Tahoma" w:cs="Tahoma"/>
          <w:sz w:val="24"/>
          <w:szCs w:val="24"/>
        </w:rPr>
        <w:t xml:space="preserve">We don’t always know when we are </w:t>
      </w:r>
      <w:r w:rsidR="00DA64D0" w:rsidRPr="005A78FE">
        <w:rPr>
          <w:rFonts w:ascii="Tahoma" w:hAnsi="Tahoma" w:cs="Tahoma"/>
          <w:sz w:val="24"/>
          <w:szCs w:val="24"/>
        </w:rPr>
        <w:t>infected,</w:t>
      </w:r>
      <w:r w:rsidR="00D82FB1" w:rsidRPr="005A78FE">
        <w:rPr>
          <w:rFonts w:ascii="Tahoma" w:hAnsi="Tahoma" w:cs="Tahoma"/>
          <w:sz w:val="24"/>
          <w:szCs w:val="24"/>
        </w:rPr>
        <w:t xml:space="preserve"> but we might consider</w:t>
      </w:r>
      <w:r w:rsidR="000E7016" w:rsidRPr="005A78FE">
        <w:rPr>
          <w:rFonts w:ascii="Tahoma" w:hAnsi="Tahoma" w:cs="Tahoma"/>
          <w:sz w:val="24"/>
          <w:szCs w:val="24"/>
        </w:rPr>
        <w:t xml:space="preserve"> </w:t>
      </w:r>
      <w:r w:rsidR="00752289" w:rsidRPr="005A78FE">
        <w:rPr>
          <w:rFonts w:ascii="Tahoma" w:hAnsi="Tahoma" w:cs="Tahoma"/>
          <w:sz w:val="24"/>
          <w:szCs w:val="24"/>
        </w:rPr>
        <w:t>how much</w:t>
      </w:r>
      <w:r w:rsidR="000E7016" w:rsidRPr="005A78FE">
        <w:rPr>
          <w:rFonts w:ascii="Tahoma" w:hAnsi="Tahoma" w:cs="Tahoma"/>
          <w:sz w:val="24"/>
          <w:szCs w:val="24"/>
        </w:rPr>
        <w:t xml:space="preserve"> risk we pose to other people. </w:t>
      </w:r>
      <w:r w:rsidR="004F08EC" w:rsidRPr="005A78FE">
        <w:rPr>
          <w:rFonts w:ascii="Tahoma" w:hAnsi="Tahoma" w:cs="Tahoma"/>
          <w:sz w:val="24"/>
          <w:szCs w:val="24"/>
        </w:rPr>
        <w:t xml:space="preserve">People who spend a lot of time in public settings </w:t>
      </w:r>
      <w:r w:rsidR="004E286A" w:rsidRPr="005A78FE">
        <w:rPr>
          <w:rFonts w:ascii="Tahoma" w:hAnsi="Tahoma" w:cs="Tahoma"/>
          <w:sz w:val="24"/>
          <w:szCs w:val="24"/>
        </w:rPr>
        <w:t>should</w:t>
      </w:r>
      <w:r w:rsidR="00E17960" w:rsidRPr="005A78FE">
        <w:rPr>
          <w:rFonts w:ascii="Tahoma" w:hAnsi="Tahoma" w:cs="Tahoma"/>
          <w:sz w:val="24"/>
          <w:szCs w:val="24"/>
        </w:rPr>
        <w:t xml:space="preserve"> </w:t>
      </w:r>
      <w:r w:rsidR="004F08EC" w:rsidRPr="005A78FE">
        <w:rPr>
          <w:rFonts w:ascii="Tahoma" w:hAnsi="Tahoma" w:cs="Tahoma"/>
          <w:sz w:val="24"/>
          <w:szCs w:val="24"/>
        </w:rPr>
        <w:t>consider</w:t>
      </w:r>
      <w:r w:rsidR="00363CB2" w:rsidRPr="005A78FE">
        <w:rPr>
          <w:rFonts w:ascii="Tahoma" w:hAnsi="Tahoma" w:cs="Tahoma"/>
          <w:sz w:val="24"/>
          <w:szCs w:val="24"/>
        </w:rPr>
        <w:t xml:space="preserve"> masking </w:t>
      </w:r>
      <w:r w:rsidR="00C84210" w:rsidRPr="005A78FE">
        <w:rPr>
          <w:rFonts w:ascii="Tahoma" w:hAnsi="Tahoma" w:cs="Tahoma"/>
          <w:sz w:val="24"/>
          <w:szCs w:val="24"/>
        </w:rPr>
        <w:t xml:space="preserve">at church </w:t>
      </w:r>
      <w:r w:rsidR="00363CB2" w:rsidRPr="005A78FE">
        <w:rPr>
          <w:rFonts w:ascii="Tahoma" w:hAnsi="Tahoma" w:cs="Tahoma"/>
          <w:sz w:val="24"/>
          <w:szCs w:val="24"/>
        </w:rPr>
        <w:t xml:space="preserve">because they </w:t>
      </w:r>
      <w:r w:rsidR="00EA2172" w:rsidRPr="005A78FE">
        <w:rPr>
          <w:rFonts w:ascii="Tahoma" w:hAnsi="Tahoma" w:cs="Tahoma"/>
          <w:sz w:val="24"/>
          <w:szCs w:val="24"/>
        </w:rPr>
        <w:t>are</w:t>
      </w:r>
      <w:r w:rsidR="00363CB2" w:rsidRPr="005A78FE">
        <w:rPr>
          <w:rFonts w:ascii="Tahoma" w:hAnsi="Tahoma" w:cs="Tahoma"/>
          <w:sz w:val="24"/>
          <w:szCs w:val="24"/>
        </w:rPr>
        <w:t xml:space="preserve"> a higher risk to </w:t>
      </w:r>
      <w:r w:rsidR="00363CB2" w:rsidRPr="005A78FE">
        <w:rPr>
          <w:rFonts w:ascii="Tahoma" w:hAnsi="Tahoma" w:cs="Tahoma"/>
          <w:sz w:val="24"/>
          <w:szCs w:val="24"/>
        </w:rPr>
        <w:lastRenderedPageBreak/>
        <w:t xml:space="preserve">others. </w:t>
      </w:r>
      <w:r w:rsidR="00B34D72" w:rsidRPr="005A78FE">
        <w:rPr>
          <w:rFonts w:ascii="Tahoma" w:hAnsi="Tahoma" w:cs="Tahoma"/>
          <w:sz w:val="24"/>
          <w:szCs w:val="24"/>
        </w:rPr>
        <w:t>People who are medically vulnerable should mask when</w:t>
      </w:r>
      <w:r w:rsidR="0096140B" w:rsidRPr="005A78FE">
        <w:rPr>
          <w:rFonts w:ascii="Tahoma" w:hAnsi="Tahoma" w:cs="Tahoma"/>
          <w:sz w:val="24"/>
          <w:szCs w:val="24"/>
        </w:rPr>
        <w:t>ever</w:t>
      </w:r>
      <w:r w:rsidR="00B34D72" w:rsidRPr="005A78FE">
        <w:rPr>
          <w:rFonts w:ascii="Tahoma" w:hAnsi="Tahoma" w:cs="Tahoma"/>
          <w:sz w:val="24"/>
          <w:szCs w:val="24"/>
        </w:rPr>
        <w:t xml:space="preserve"> possible. </w:t>
      </w:r>
      <w:r w:rsidR="00E267DF" w:rsidRPr="005A78FE">
        <w:rPr>
          <w:rFonts w:ascii="Tahoma" w:hAnsi="Tahoma" w:cs="Tahoma"/>
          <w:sz w:val="24"/>
          <w:szCs w:val="24"/>
        </w:rPr>
        <w:t xml:space="preserve">However, we should not </w:t>
      </w:r>
      <w:r w:rsidR="00757CE1" w:rsidRPr="005A78FE">
        <w:rPr>
          <w:rFonts w:ascii="Tahoma" w:hAnsi="Tahoma" w:cs="Tahoma"/>
          <w:sz w:val="24"/>
          <w:szCs w:val="24"/>
        </w:rPr>
        <w:t xml:space="preserve">limit masking to those who are disabled or medically vulnerable, thereby stigmatizing an already stigmatized group of people. </w:t>
      </w:r>
      <w:r w:rsidR="00AA5E36" w:rsidRPr="005A78FE">
        <w:rPr>
          <w:rFonts w:ascii="Tahoma" w:hAnsi="Tahoma" w:cs="Tahoma"/>
          <w:sz w:val="24"/>
          <w:szCs w:val="24"/>
        </w:rPr>
        <w:t>And some who are medically vulnerable, such as infants</w:t>
      </w:r>
      <w:r w:rsidR="007356C0" w:rsidRPr="005A78FE">
        <w:rPr>
          <w:rFonts w:ascii="Tahoma" w:hAnsi="Tahoma" w:cs="Tahoma"/>
          <w:sz w:val="24"/>
          <w:szCs w:val="24"/>
        </w:rPr>
        <w:t xml:space="preserve">, are unable to mask. </w:t>
      </w:r>
      <w:r w:rsidR="00431BF9" w:rsidRPr="005A78FE">
        <w:rPr>
          <w:rFonts w:ascii="Tahoma" w:hAnsi="Tahoma" w:cs="Tahoma"/>
          <w:sz w:val="24"/>
          <w:szCs w:val="24"/>
        </w:rPr>
        <w:t xml:space="preserve">The burden of protection should not </w:t>
      </w:r>
      <w:r w:rsidR="008C4BA4" w:rsidRPr="005A78FE">
        <w:rPr>
          <w:rFonts w:ascii="Tahoma" w:hAnsi="Tahoma" w:cs="Tahoma"/>
          <w:sz w:val="24"/>
          <w:szCs w:val="24"/>
        </w:rPr>
        <w:t>rest solely</w:t>
      </w:r>
      <w:r w:rsidR="00431BF9" w:rsidRPr="005A78FE">
        <w:rPr>
          <w:rFonts w:ascii="Tahoma" w:hAnsi="Tahoma" w:cs="Tahoma"/>
          <w:sz w:val="24"/>
          <w:szCs w:val="24"/>
        </w:rPr>
        <w:t xml:space="preserve"> on </w:t>
      </w:r>
      <w:r w:rsidR="0046483C" w:rsidRPr="005A78FE">
        <w:rPr>
          <w:rFonts w:ascii="Tahoma" w:hAnsi="Tahoma" w:cs="Tahoma"/>
          <w:sz w:val="24"/>
          <w:szCs w:val="24"/>
        </w:rPr>
        <w:t>vulnerable people</w:t>
      </w:r>
      <w:r w:rsidR="00431BF9" w:rsidRPr="005A78FE">
        <w:rPr>
          <w:rFonts w:ascii="Tahoma" w:hAnsi="Tahoma" w:cs="Tahoma"/>
          <w:sz w:val="24"/>
          <w:szCs w:val="24"/>
        </w:rPr>
        <w:t xml:space="preserve"> but </w:t>
      </w:r>
      <w:r w:rsidR="00DA0C65" w:rsidRPr="005A78FE">
        <w:rPr>
          <w:rFonts w:ascii="Tahoma" w:hAnsi="Tahoma" w:cs="Tahoma"/>
          <w:sz w:val="24"/>
          <w:szCs w:val="24"/>
        </w:rPr>
        <w:t xml:space="preserve">should be </w:t>
      </w:r>
      <w:r w:rsidR="00431BF9" w:rsidRPr="005A78FE">
        <w:rPr>
          <w:rFonts w:ascii="Tahoma" w:hAnsi="Tahoma" w:cs="Tahoma"/>
          <w:sz w:val="24"/>
          <w:szCs w:val="24"/>
        </w:rPr>
        <w:t>shouldered by the</w:t>
      </w:r>
      <w:r w:rsidR="000B0611" w:rsidRPr="005A78FE">
        <w:rPr>
          <w:rFonts w:ascii="Tahoma" w:hAnsi="Tahoma" w:cs="Tahoma"/>
          <w:sz w:val="24"/>
          <w:szCs w:val="24"/>
        </w:rPr>
        <w:t xml:space="preserve"> </w:t>
      </w:r>
      <w:r w:rsidR="0064503F" w:rsidRPr="005A78FE">
        <w:rPr>
          <w:rFonts w:ascii="Tahoma" w:hAnsi="Tahoma" w:cs="Tahoma"/>
          <w:sz w:val="24"/>
          <w:szCs w:val="24"/>
        </w:rPr>
        <w:t xml:space="preserve">entire </w:t>
      </w:r>
      <w:r w:rsidR="000B0611" w:rsidRPr="005A78FE">
        <w:rPr>
          <w:rFonts w:ascii="Tahoma" w:hAnsi="Tahoma" w:cs="Tahoma"/>
          <w:sz w:val="24"/>
          <w:szCs w:val="24"/>
        </w:rPr>
        <w:t>community</w:t>
      </w:r>
      <w:r w:rsidR="00055AC4" w:rsidRPr="005A78FE">
        <w:rPr>
          <w:rFonts w:ascii="Tahoma" w:hAnsi="Tahoma" w:cs="Tahoma"/>
          <w:sz w:val="24"/>
          <w:szCs w:val="24"/>
        </w:rPr>
        <w:t xml:space="preserve"> as an act of mutual care.</w:t>
      </w:r>
    </w:p>
    <w:p w14:paraId="156C9F55" w14:textId="330E5AA9" w:rsidR="005D2AFF" w:rsidRPr="005A78FE" w:rsidRDefault="005D2AFF">
      <w:pPr>
        <w:rPr>
          <w:rFonts w:ascii="Tahoma" w:hAnsi="Tahoma" w:cs="Tahoma"/>
          <w:sz w:val="24"/>
          <w:szCs w:val="24"/>
        </w:rPr>
      </w:pPr>
      <w:r w:rsidRPr="005A78FE">
        <w:rPr>
          <w:rFonts w:ascii="Tahoma" w:hAnsi="Tahoma" w:cs="Tahoma"/>
          <w:sz w:val="24"/>
          <w:szCs w:val="24"/>
        </w:rPr>
        <w:t>Consider universal masking in large groups. The larger the group, the greater the risk</w:t>
      </w:r>
      <w:r w:rsidR="00FE46CB" w:rsidRPr="005A78FE">
        <w:rPr>
          <w:rFonts w:ascii="Tahoma" w:hAnsi="Tahoma" w:cs="Tahoma"/>
          <w:sz w:val="24"/>
          <w:szCs w:val="24"/>
        </w:rPr>
        <w:t xml:space="preserve"> of infection.</w:t>
      </w:r>
    </w:p>
    <w:p w14:paraId="671D9D3B" w14:textId="45DD5D52" w:rsidR="000B0611" w:rsidRPr="005A78FE" w:rsidRDefault="004C3436">
      <w:pPr>
        <w:rPr>
          <w:rFonts w:ascii="Tahoma" w:hAnsi="Tahoma" w:cs="Tahoma"/>
          <w:sz w:val="24"/>
          <w:szCs w:val="24"/>
        </w:rPr>
      </w:pPr>
      <w:r w:rsidRPr="005A78FE">
        <w:rPr>
          <w:rFonts w:ascii="Tahoma" w:hAnsi="Tahoma" w:cs="Tahoma"/>
          <w:sz w:val="24"/>
          <w:szCs w:val="24"/>
        </w:rPr>
        <w:t>People who know they are sick should stay home</w:t>
      </w:r>
      <w:r w:rsidR="00D76B88" w:rsidRPr="005A78FE">
        <w:rPr>
          <w:rFonts w:ascii="Tahoma" w:hAnsi="Tahoma" w:cs="Tahoma"/>
          <w:sz w:val="24"/>
          <w:szCs w:val="24"/>
        </w:rPr>
        <w:t xml:space="preserve"> and not put others at risk</w:t>
      </w:r>
      <w:r w:rsidRPr="005A78FE">
        <w:rPr>
          <w:rFonts w:ascii="Tahoma" w:hAnsi="Tahoma" w:cs="Tahoma"/>
          <w:sz w:val="24"/>
          <w:szCs w:val="24"/>
        </w:rPr>
        <w:t xml:space="preserve">. </w:t>
      </w:r>
      <w:r w:rsidR="00F60F2D" w:rsidRPr="005A78FE">
        <w:rPr>
          <w:rFonts w:ascii="Tahoma" w:hAnsi="Tahoma" w:cs="Tahoma"/>
          <w:sz w:val="24"/>
          <w:szCs w:val="24"/>
        </w:rPr>
        <w:t xml:space="preserve">This can </w:t>
      </w:r>
      <w:r w:rsidR="00044814" w:rsidRPr="005A78FE">
        <w:rPr>
          <w:rFonts w:ascii="Tahoma" w:hAnsi="Tahoma" w:cs="Tahoma"/>
          <w:sz w:val="24"/>
          <w:szCs w:val="24"/>
        </w:rPr>
        <w:t>seem</w:t>
      </w:r>
      <w:r w:rsidR="00F60F2D" w:rsidRPr="005A78FE">
        <w:rPr>
          <w:rFonts w:ascii="Tahoma" w:hAnsi="Tahoma" w:cs="Tahoma"/>
          <w:sz w:val="24"/>
          <w:szCs w:val="24"/>
        </w:rPr>
        <w:t xml:space="preserve"> difficult when </w:t>
      </w:r>
      <w:r w:rsidR="0065733A" w:rsidRPr="005A78FE">
        <w:rPr>
          <w:rFonts w:ascii="Tahoma" w:hAnsi="Tahoma" w:cs="Tahoma"/>
          <w:sz w:val="24"/>
          <w:szCs w:val="24"/>
        </w:rPr>
        <w:t>we</w:t>
      </w:r>
      <w:r w:rsidR="00F60F2D" w:rsidRPr="005A78FE">
        <w:rPr>
          <w:rFonts w:ascii="Tahoma" w:hAnsi="Tahoma" w:cs="Tahoma"/>
          <w:sz w:val="24"/>
          <w:szCs w:val="24"/>
        </w:rPr>
        <w:t xml:space="preserve"> carry important responsibilit</w:t>
      </w:r>
      <w:r w:rsidR="00375036" w:rsidRPr="005A78FE">
        <w:rPr>
          <w:rFonts w:ascii="Tahoma" w:hAnsi="Tahoma" w:cs="Tahoma"/>
          <w:sz w:val="24"/>
          <w:szCs w:val="24"/>
        </w:rPr>
        <w:t>ies</w:t>
      </w:r>
      <w:r w:rsidR="00F60F2D" w:rsidRPr="005A78FE">
        <w:rPr>
          <w:rFonts w:ascii="Tahoma" w:hAnsi="Tahoma" w:cs="Tahoma"/>
          <w:sz w:val="24"/>
          <w:szCs w:val="24"/>
        </w:rPr>
        <w:t>. But in the priesthood of all believers, we</w:t>
      </w:r>
      <w:r w:rsidR="00671C36" w:rsidRPr="005A78FE">
        <w:rPr>
          <w:rFonts w:ascii="Tahoma" w:hAnsi="Tahoma" w:cs="Tahoma"/>
          <w:sz w:val="24"/>
          <w:szCs w:val="24"/>
        </w:rPr>
        <w:t xml:space="preserve"> can</w:t>
      </w:r>
      <w:r w:rsidR="00F60F2D" w:rsidRPr="005A78FE">
        <w:rPr>
          <w:rFonts w:ascii="Tahoma" w:hAnsi="Tahoma" w:cs="Tahoma"/>
          <w:sz w:val="24"/>
          <w:szCs w:val="24"/>
        </w:rPr>
        <w:t xml:space="preserve"> trust that the community </w:t>
      </w:r>
      <w:r w:rsidR="00671C36" w:rsidRPr="005A78FE">
        <w:rPr>
          <w:rFonts w:ascii="Tahoma" w:hAnsi="Tahoma" w:cs="Tahoma"/>
          <w:sz w:val="24"/>
          <w:szCs w:val="24"/>
        </w:rPr>
        <w:t>will</w:t>
      </w:r>
      <w:r w:rsidR="00F60F2D" w:rsidRPr="005A78FE">
        <w:rPr>
          <w:rFonts w:ascii="Tahoma" w:hAnsi="Tahoma" w:cs="Tahoma"/>
          <w:sz w:val="24"/>
          <w:szCs w:val="24"/>
        </w:rPr>
        <w:t xml:space="preserve"> carry th</w:t>
      </w:r>
      <w:r w:rsidR="00375036" w:rsidRPr="005A78FE">
        <w:rPr>
          <w:rFonts w:ascii="Tahoma" w:hAnsi="Tahoma" w:cs="Tahoma"/>
          <w:sz w:val="24"/>
          <w:szCs w:val="24"/>
        </w:rPr>
        <w:t xml:space="preserve">ose </w:t>
      </w:r>
      <w:r w:rsidR="00F60F2D" w:rsidRPr="005A78FE">
        <w:rPr>
          <w:rFonts w:ascii="Tahoma" w:hAnsi="Tahoma" w:cs="Tahoma"/>
          <w:sz w:val="24"/>
          <w:szCs w:val="24"/>
        </w:rPr>
        <w:t>responsibilit</w:t>
      </w:r>
      <w:r w:rsidR="00375036" w:rsidRPr="005A78FE">
        <w:rPr>
          <w:rFonts w:ascii="Tahoma" w:hAnsi="Tahoma" w:cs="Tahoma"/>
          <w:sz w:val="24"/>
          <w:szCs w:val="24"/>
        </w:rPr>
        <w:t xml:space="preserve">ies </w:t>
      </w:r>
      <w:r w:rsidR="00F60F2D" w:rsidRPr="005A78FE">
        <w:rPr>
          <w:rFonts w:ascii="Tahoma" w:hAnsi="Tahoma" w:cs="Tahoma"/>
          <w:sz w:val="24"/>
          <w:szCs w:val="24"/>
        </w:rPr>
        <w:t xml:space="preserve">for us in our absence. </w:t>
      </w:r>
      <w:r w:rsidR="002044CF" w:rsidRPr="005A78FE">
        <w:rPr>
          <w:rFonts w:ascii="Tahoma" w:hAnsi="Tahoma" w:cs="Tahoma"/>
          <w:sz w:val="24"/>
          <w:szCs w:val="24"/>
        </w:rPr>
        <w:t xml:space="preserve">Testing to determine </w:t>
      </w:r>
      <w:r w:rsidR="001D7377" w:rsidRPr="005A78FE">
        <w:rPr>
          <w:rFonts w:ascii="Tahoma" w:hAnsi="Tahoma" w:cs="Tahoma"/>
          <w:sz w:val="24"/>
          <w:szCs w:val="24"/>
        </w:rPr>
        <w:t>if</w:t>
      </w:r>
      <w:r w:rsidR="002044CF" w:rsidRPr="005A78FE">
        <w:rPr>
          <w:rFonts w:ascii="Tahoma" w:hAnsi="Tahoma" w:cs="Tahoma"/>
          <w:sz w:val="24"/>
          <w:szCs w:val="24"/>
        </w:rPr>
        <w:t xml:space="preserve"> we are infected when we have been exposed</w:t>
      </w:r>
      <w:r w:rsidR="00CD3C29" w:rsidRPr="005A78FE">
        <w:rPr>
          <w:rFonts w:ascii="Tahoma" w:hAnsi="Tahoma" w:cs="Tahoma"/>
          <w:sz w:val="24"/>
          <w:szCs w:val="24"/>
        </w:rPr>
        <w:t xml:space="preserve"> to COVID is a</w:t>
      </w:r>
      <w:r w:rsidR="003D0CEF" w:rsidRPr="005A78FE">
        <w:rPr>
          <w:rFonts w:ascii="Tahoma" w:hAnsi="Tahoma" w:cs="Tahoma"/>
          <w:sz w:val="24"/>
          <w:szCs w:val="24"/>
        </w:rPr>
        <w:t>n act of caring for others</w:t>
      </w:r>
      <w:r w:rsidR="005F04BC" w:rsidRPr="005A78FE">
        <w:rPr>
          <w:rFonts w:ascii="Tahoma" w:hAnsi="Tahoma" w:cs="Tahoma"/>
          <w:sz w:val="24"/>
          <w:szCs w:val="24"/>
        </w:rPr>
        <w:t>.</w:t>
      </w:r>
    </w:p>
    <w:p w14:paraId="379F59BA" w14:textId="77777777" w:rsidR="007E777C" w:rsidRPr="005A78FE" w:rsidRDefault="007E777C" w:rsidP="007E777C">
      <w:pPr>
        <w:rPr>
          <w:rFonts w:ascii="Tahoma" w:hAnsi="Tahoma" w:cs="Tahoma"/>
          <w:sz w:val="24"/>
          <w:szCs w:val="24"/>
        </w:rPr>
      </w:pPr>
      <w:r w:rsidRPr="005A78FE">
        <w:rPr>
          <w:rFonts w:ascii="Tahoma" w:hAnsi="Tahoma" w:cs="Tahoma"/>
          <w:sz w:val="24"/>
          <w:szCs w:val="24"/>
        </w:rPr>
        <w:t>Steps can be taken to improve air quality in our meeting places. We can make sure there is good air movement and ventilation. We can use HEPA filters and air purifiers.</w:t>
      </w:r>
    </w:p>
    <w:p w14:paraId="7A00D575" w14:textId="1DCACB3E" w:rsidR="007E777C" w:rsidRPr="005A78FE" w:rsidRDefault="00A06C59">
      <w:pPr>
        <w:rPr>
          <w:rFonts w:ascii="Tahoma" w:hAnsi="Tahoma" w:cs="Tahoma"/>
          <w:sz w:val="24"/>
          <w:szCs w:val="24"/>
        </w:rPr>
      </w:pPr>
      <w:r w:rsidRPr="005A78FE">
        <w:rPr>
          <w:rFonts w:ascii="Tahoma" w:hAnsi="Tahoma" w:cs="Tahoma"/>
          <w:sz w:val="24"/>
          <w:szCs w:val="24"/>
        </w:rPr>
        <w:t>Congregations should</w:t>
      </w:r>
      <w:r w:rsidR="007E777C" w:rsidRPr="005A78FE">
        <w:rPr>
          <w:rFonts w:ascii="Tahoma" w:hAnsi="Tahoma" w:cs="Tahoma"/>
          <w:sz w:val="24"/>
          <w:szCs w:val="24"/>
        </w:rPr>
        <w:t xml:space="preserve"> monitor local infection rates and base masking policies on the prevalence of COVID in their community. Our policies can be responsive to the best information we have available to us</w:t>
      </w:r>
      <w:r w:rsidR="00B735AC" w:rsidRPr="005A78FE">
        <w:rPr>
          <w:rFonts w:ascii="Tahoma" w:hAnsi="Tahoma" w:cs="Tahoma"/>
          <w:sz w:val="24"/>
          <w:szCs w:val="24"/>
        </w:rPr>
        <w:t xml:space="preserve"> in the moment.</w:t>
      </w:r>
    </w:p>
    <w:p w14:paraId="555BB00F" w14:textId="02106E08" w:rsidR="00B20CEF" w:rsidRPr="005A78FE" w:rsidRDefault="004906EF">
      <w:pPr>
        <w:rPr>
          <w:rFonts w:ascii="Tahoma" w:hAnsi="Tahoma" w:cs="Tahoma"/>
          <w:sz w:val="24"/>
          <w:szCs w:val="24"/>
        </w:rPr>
      </w:pPr>
      <w:r w:rsidRPr="005A78FE">
        <w:rPr>
          <w:rFonts w:ascii="Tahoma" w:hAnsi="Tahoma" w:cs="Tahoma"/>
          <w:sz w:val="24"/>
          <w:szCs w:val="24"/>
        </w:rPr>
        <w:t xml:space="preserve">We can creatively consider </w:t>
      </w:r>
      <w:r w:rsidR="000810D9" w:rsidRPr="005A78FE">
        <w:rPr>
          <w:rFonts w:ascii="Tahoma" w:hAnsi="Tahoma" w:cs="Tahoma"/>
          <w:sz w:val="24"/>
          <w:szCs w:val="24"/>
        </w:rPr>
        <w:t xml:space="preserve">the ways that we </w:t>
      </w:r>
      <w:r w:rsidR="007B18C0" w:rsidRPr="005A78FE">
        <w:rPr>
          <w:rFonts w:ascii="Tahoma" w:hAnsi="Tahoma" w:cs="Tahoma"/>
          <w:sz w:val="24"/>
          <w:szCs w:val="24"/>
        </w:rPr>
        <w:t xml:space="preserve">might safely </w:t>
      </w:r>
      <w:r w:rsidR="000810D9" w:rsidRPr="005A78FE">
        <w:rPr>
          <w:rFonts w:ascii="Tahoma" w:hAnsi="Tahoma" w:cs="Tahoma"/>
          <w:sz w:val="24"/>
          <w:szCs w:val="24"/>
        </w:rPr>
        <w:t>gather</w:t>
      </w:r>
      <w:r w:rsidR="00BA5217" w:rsidRPr="005A78FE">
        <w:rPr>
          <w:rFonts w:ascii="Tahoma" w:hAnsi="Tahoma" w:cs="Tahoma"/>
          <w:sz w:val="24"/>
          <w:szCs w:val="24"/>
        </w:rPr>
        <w:t>,</w:t>
      </w:r>
      <w:r w:rsidR="002D5514" w:rsidRPr="005A78FE">
        <w:rPr>
          <w:rFonts w:ascii="Tahoma" w:hAnsi="Tahoma" w:cs="Tahoma"/>
          <w:sz w:val="24"/>
          <w:szCs w:val="24"/>
        </w:rPr>
        <w:t xml:space="preserve"> including</w:t>
      </w:r>
      <w:r w:rsidR="00233B5D" w:rsidRPr="005A78FE">
        <w:rPr>
          <w:rFonts w:ascii="Tahoma" w:hAnsi="Tahoma" w:cs="Tahoma"/>
          <w:sz w:val="24"/>
          <w:szCs w:val="24"/>
        </w:rPr>
        <w:t xml:space="preserve"> but not limited to</w:t>
      </w:r>
      <w:r w:rsidR="000810D9" w:rsidRPr="005A78FE">
        <w:rPr>
          <w:rFonts w:ascii="Tahoma" w:hAnsi="Tahoma" w:cs="Tahoma"/>
          <w:sz w:val="24"/>
          <w:szCs w:val="24"/>
        </w:rPr>
        <w:t>:</w:t>
      </w:r>
    </w:p>
    <w:p w14:paraId="09D0C5A4" w14:textId="1E96117E" w:rsidR="000810D9" w:rsidRPr="005A78FE" w:rsidRDefault="000810D9" w:rsidP="00781D03">
      <w:pPr>
        <w:pStyle w:val="ListParagraph"/>
        <w:numPr>
          <w:ilvl w:val="0"/>
          <w:numId w:val="1"/>
        </w:numPr>
        <w:rPr>
          <w:rFonts w:ascii="Tahoma" w:hAnsi="Tahoma" w:cs="Tahoma"/>
          <w:sz w:val="24"/>
          <w:szCs w:val="24"/>
        </w:rPr>
      </w:pPr>
      <w:r w:rsidRPr="005A78FE">
        <w:rPr>
          <w:rFonts w:ascii="Tahoma" w:hAnsi="Tahoma" w:cs="Tahoma"/>
          <w:sz w:val="24"/>
          <w:szCs w:val="24"/>
        </w:rPr>
        <w:t>Meeting outside</w:t>
      </w:r>
      <w:r w:rsidR="002D0A35" w:rsidRPr="005A78FE">
        <w:rPr>
          <w:rFonts w:ascii="Tahoma" w:hAnsi="Tahoma" w:cs="Tahoma"/>
          <w:sz w:val="24"/>
          <w:szCs w:val="24"/>
        </w:rPr>
        <w:t xml:space="preserve"> where </w:t>
      </w:r>
      <w:r w:rsidR="00994430" w:rsidRPr="005A78FE">
        <w:rPr>
          <w:rFonts w:ascii="Tahoma" w:hAnsi="Tahoma" w:cs="Tahoma"/>
          <w:sz w:val="24"/>
          <w:szCs w:val="24"/>
        </w:rPr>
        <w:t>risk of infection is lower.</w:t>
      </w:r>
    </w:p>
    <w:p w14:paraId="677C4BFA" w14:textId="76C62844" w:rsidR="002D0A35" w:rsidRPr="005A78FE" w:rsidRDefault="002D0A35" w:rsidP="00781D03">
      <w:pPr>
        <w:pStyle w:val="ListParagraph"/>
        <w:numPr>
          <w:ilvl w:val="0"/>
          <w:numId w:val="1"/>
        </w:numPr>
        <w:rPr>
          <w:rFonts w:ascii="Tahoma" w:hAnsi="Tahoma" w:cs="Tahoma"/>
          <w:sz w:val="24"/>
          <w:szCs w:val="24"/>
        </w:rPr>
      </w:pPr>
      <w:r w:rsidRPr="005A78FE">
        <w:rPr>
          <w:rFonts w:ascii="Tahoma" w:hAnsi="Tahoma" w:cs="Tahoma"/>
          <w:sz w:val="24"/>
          <w:szCs w:val="24"/>
        </w:rPr>
        <w:t xml:space="preserve">Gathering in small groups </w:t>
      </w:r>
      <w:r w:rsidR="00685B2A" w:rsidRPr="005A78FE">
        <w:rPr>
          <w:rFonts w:ascii="Tahoma" w:hAnsi="Tahoma" w:cs="Tahoma"/>
          <w:sz w:val="24"/>
          <w:szCs w:val="24"/>
        </w:rPr>
        <w:t>of those</w:t>
      </w:r>
      <w:r w:rsidRPr="005A78FE">
        <w:rPr>
          <w:rFonts w:ascii="Tahoma" w:hAnsi="Tahoma" w:cs="Tahoma"/>
          <w:sz w:val="24"/>
          <w:szCs w:val="24"/>
        </w:rPr>
        <w:t xml:space="preserve"> who choose to mask</w:t>
      </w:r>
      <w:r w:rsidR="00473D52" w:rsidRPr="005A78FE">
        <w:rPr>
          <w:rFonts w:ascii="Tahoma" w:hAnsi="Tahoma" w:cs="Tahoma"/>
          <w:sz w:val="24"/>
          <w:szCs w:val="24"/>
        </w:rPr>
        <w:t xml:space="preserve"> for the sake of others</w:t>
      </w:r>
      <w:r w:rsidR="00685B2A" w:rsidRPr="005A78FE">
        <w:rPr>
          <w:rFonts w:ascii="Tahoma" w:hAnsi="Tahoma" w:cs="Tahoma"/>
          <w:sz w:val="24"/>
          <w:szCs w:val="24"/>
        </w:rPr>
        <w:t xml:space="preserve"> for prayer and Bible study.</w:t>
      </w:r>
    </w:p>
    <w:p w14:paraId="32C13273" w14:textId="728D6E1E" w:rsidR="00473D52" w:rsidRPr="005A78FE" w:rsidRDefault="00187E6B" w:rsidP="00781D03">
      <w:pPr>
        <w:pStyle w:val="ListParagraph"/>
        <w:numPr>
          <w:ilvl w:val="0"/>
          <w:numId w:val="1"/>
        </w:numPr>
        <w:rPr>
          <w:rFonts w:ascii="Tahoma" w:hAnsi="Tahoma" w:cs="Tahoma"/>
          <w:sz w:val="24"/>
          <w:szCs w:val="24"/>
        </w:rPr>
      </w:pPr>
      <w:r w:rsidRPr="005A78FE">
        <w:rPr>
          <w:rFonts w:ascii="Tahoma" w:hAnsi="Tahoma" w:cs="Tahoma"/>
          <w:sz w:val="24"/>
          <w:szCs w:val="24"/>
        </w:rPr>
        <w:t>Having an online option for worship and other gatherings</w:t>
      </w:r>
      <w:r w:rsidR="004F49E4" w:rsidRPr="005A78FE">
        <w:rPr>
          <w:rFonts w:ascii="Tahoma" w:hAnsi="Tahoma" w:cs="Tahoma"/>
          <w:sz w:val="24"/>
          <w:szCs w:val="24"/>
        </w:rPr>
        <w:t>, paying attention that those attending virtually are truly included and not just observers.</w:t>
      </w:r>
    </w:p>
    <w:p w14:paraId="1816463C" w14:textId="1A154241" w:rsidR="002D5514" w:rsidRPr="005A78FE" w:rsidRDefault="002D5514" w:rsidP="00781D03">
      <w:pPr>
        <w:pStyle w:val="ListParagraph"/>
        <w:numPr>
          <w:ilvl w:val="0"/>
          <w:numId w:val="1"/>
        </w:numPr>
        <w:rPr>
          <w:rFonts w:ascii="Tahoma" w:hAnsi="Tahoma" w:cs="Tahoma"/>
          <w:sz w:val="24"/>
          <w:szCs w:val="24"/>
        </w:rPr>
      </w:pPr>
      <w:r w:rsidRPr="005A78FE">
        <w:rPr>
          <w:rFonts w:ascii="Tahoma" w:hAnsi="Tahoma" w:cs="Tahoma"/>
          <w:sz w:val="24"/>
          <w:szCs w:val="24"/>
        </w:rPr>
        <w:t>Having a mask-mandatory Sunday once a month</w:t>
      </w:r>
      <w:r w:rsidR="00BE57C1" w:rsidRPr="005A78FE">
        <w:rPr>
          <w:rFonts w:ascii="Tahoma" w:hAnsi="Tahoma" w:cs="Tahoma"/>
          <w:sz w:val="24"/>
          <w:szCs w:val="24"/>
        </w:rPr>
        <w:t xml:space="preserve">, so that those who are safer with universal masking </w:t>
      </w:r>
      <w:r w:rsidR="003936CC" w:rsidRPr="005A78FE">
        <w:rPr>
          <w:rFonts w:ascii="Tahoma" w:hAnsi="Tahoma" w:cs="Tahoma"/>
          <w:sz w:val="24"/>
          <w:szCs w:val="24"/>
        </w:rPr>
        <w:t>can</w:t>
      </w:r>
      <w:r w:rsidR="00BE57C1" w:rsidRPr="005A78FE">
        <w:rPr>
          <w:rFonts w:ascii="Tahoma" w:hAnsi="Tahoma" w:cs="Tahoma"/>
          <w:sz w:val="24"/>
          <w:szCs w:val="24"/>
        </w:rPr>
        <w:t xml:space="preserve"> attend in person.</w:t>
      </w:r>
    </w:p>
    <w:p w14:paraId="0B27E30A" w14:textId="7645C13B" w:rsidR="00586821" w:rsidRPr="005A78FE" w:rsidRDefault="00F0261F" w:rsidP="00586821">
      <w:pPr>
        <w:rPr>
          <w:rFonts w:ascii="Tahoma" w:hAnsi="Tahoma" w:cs="Tahoma"/>
          <w:sz w:val="24"/>
          <w:szCs w:val="24"/>
        </w:rPr>
      </w:pPr>
      <w:r w:rsidRPr="005A78FE">
        <w:rPr>
          <w:rFonts w:ascii="Tahoma" w:hAnsi="Tahoma" w:cs="Tahoma"/>
          <w:sz w:val="24"/>
          <w:szCs w:val="24"/>
        </w:rPr>
        <w:t>As the body of Christ, we</w:t>
      </w:r>
      <w:r w:rsidR="00586821" w:rsidRPr="005A78FE">
        <w:rPr>
          <w:rFonts w:ascii="Tahoma" w:hAnsi="Tahoma" w:cs="Tahoma"/>
          <w:sz w:val="24"/>
          <w:szCs w:val="24"/>
        </w:rPr>
        <w:t xml:space="preserve"> can go beyond the </w:t>
      </w:r>
      <w:r w:rsidR="00D860CE" w:rsidRPr="005A78FE">
        <w:rPr>
          <w:rFonts w:ascii="Tahoma" w:hAnsi="Tahoma" w:cs="Tahoma"/>
          <w:sz w:val="24"/>
          <w:szCs w:val="24"/>
        </w:rPr>
        <w:t xml:space="preserve">concept of making “reasonable accommodations” for people with disabilities and consider how we </w:t>
      </w:r>
      <w:r w:rsidR="00877288" w:rsidRPr="005A78FE">
        <w:rPr>
          <w:rFonts w:ascii="Tahoma" w:hAnsi="Tahoma" w:cs="Tahoma"/>
          <w:sz w:val="24"/>
          <w:szCs w:val="24"/>
        </w:rPr>
        <w:t xml:space="preserve">can </w:t>
      </w:r>
      <w:r w:rsidR="00D860CE" w:rsidRPr="005A78FE">
        <w:rPr>
          <w:rFonts w:ascii="Tahoma" w:hAnsi="Tahoma" w:cs="Tahoma"/>
          <w:sz w:val="24"/>
          <w:szCs w:val="24"/>
        </w:rPr>
        <w:t xml:space="preserve">create </w:t>
      </w:r>
      <w:r w:rsidR="00D33B65" w:rsidRPr="005A78FE">
        <w:rPr>
          <w:rFonts w:ascii="Tahoma" w:hAnsi="Tahoma" w:cs="Tahoma"/>
          <w:sz w:val="24"/>
          <w:szCs w:val="24"/>
        </w:rPr>
        <w:t xml:space="preserve">a community of love, acceptance and welcome for all. </w:t>
      </w:r>
    </w:p>
    <w:sectPr w:rsidR="00586821" w:rsidRPr="005A78FE" w:rsidSect="00FB1D62">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5493" w14:textId="77777777" w:rsidR="00AB00CB" w:rsidRDefault="00AB00CB" w:rsidP="00AB00CB">
      <w:pPr>
        <w:spacing w:after="0" w:line="240" w:lineRule="auto"/>
      </w:pPr>
      <w:r>
        <w:separator/>
      </w:r>
    </w:p>
  </w:endnote>
  <w:endnote w:type="continuationSeparator" w:id="0">
    <w:p w14:paraId="39D2FC81" w14:textId="77777777" w:rsidR="00AB00CB" w:rsidRDefault="00AB00CB" w:rsidP="00AB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885340866"/>
      <w:docPartObj>
        <w:docPartGallery w:val="Page Numbers (Bottom of Page)"/>
        <w:docPartUnique/>
      </w:docPartObj>
    </w:sdtPr>
    <w:sdtEndPr>
      <w:rPr>
        <w:color w:val="002060"/>
      </w:rPr>
    </w:sdtEndPr>
    <w:sdtContent>
      <w:sdt>
        <w:sdtPr>
          <w:rPr>
            <w:rFonts w:ascii="Georgia" w:hAnsi="Georgia"/>
            <w:color w:val="002060"/>
            <w:sz w:val="20"/>
            <w:szCs w:val="20"/>
          </w:rPr>
          <w:id w:val="-1769616900"/>
          <w:docPartObj>
            <w:docPartGallery w:val="Page Numbers (Top of Page)"/>
            <w:docPartUnique/>
          </w:docPartObj>
        </w:sdtPr>
        <w:sdtContent>
          <w:p w14:paraId="33975AE9" w14:textId="77777777" w:rsidR="00CD1F4D" w:rsidRDefault="00CD1F4D" w:rsidP="00CD1F4D">
            <w:pPr>
              <w:pStyle w:val="Footer"/>
              <w:rPr>
                <w:rFonts w:ascii="Georgia" w:hAnsi="Georgia"/>
                <w:color w:val="002060"/>
                <w:sz w:val="20"/>
                <w:szCs w:val="20"/>
              </w:rPr>
            </w:pPr>
            <w:r>
              <w:rPr>
                <w:rFonts w:ascii="Georgia" w:hAnsi="Georgia"/>
                <w:color w:val="002060"/>
                <w:sz w:val="20"/>
                <w:szCs w:val="20"/>
              </w:rPr>
              <w:t>March 2023</w:t>
            </w:r>
          </w:p>
          <w:p w14:paraId="2687F574" w14:textId="6CEF4E2F" w:rsidR="00CD1F4D" w:rsidRPr="00CD1F4D" w:rsidRDefault="00CD1F4D" w:rsidP="00CD1F4D">
            <w:pPr>
              <w:pStyle w:val="Footer"/>
              <w:jc w:val="right"/>
              <w:rPr>
                <w:rFonts w:ascii="Georgia" w:hAnsi="Georgia"/>
                <w:color w:val="002060"/>
                <w:sz w:val="20"/>
                <w:szCs w:val="20"/>
              </w:rPr>
            </w:pPr>
            <w:r w:rsidRPr="00993C64">
              <w:rPr>
                <w:rFonts w:ascii="Georgia" w:hAnsi="Georgia"/>
                <w:color w:val="002060"/>
                <w:sz w:val="20"/>
                <w:szCs w:val="20"/>
              </w:rPr>
              <w:t xml:space="preserve">Page </w:t>
            </w:r>
            <w:r w:rsidRPr="00993C64">
              <w:rPr>
                <w:rFonts w:ascii="Georgia" w:hAnsi="Georgia"/>
                <w:b/>
                <w:bCs/>
                <w:color w:val="002060"/>
                <w:sz w:val="20"/>
                <w:szCs w:val="20"/>
              </w:rPr>
              <w:fldChar w:fldCharType="begin"/>
            </w:r>
            <w:r w:rsidRPr="00993C64">
              <w:rPr>
                <w:rFonts w:ascii="Georgia" w:hAnsi="Georgia"/>
                <w:b/>
                <w:bCs/>
                <w:color w:val="002060"/>
                <w:sz w:val="20"/>
                <w:szCs w:val="20"/>
              </w:rPr>
              <w:instrText xml:space="preserve"> PAGE </w:instrText>
            </w:r>
            <w:r w:rsidRPr="00993C64">
              <w:rPr>
                <w:rFonts w:ascii="Georgia" w:hAnsi="Georgia"/>
                <w:b/>
                <w:bCs/>
                <w:color w:val="002060"/>
                <w:sz w:val="20"/>
                <w:szCs w:val="20"/>
              </w:rPr>
              <w:fldChar w:fldCharType="separate"/>
            </w:r>
            <w:r>
              <w:rPr>
                <w:rFonts w:ascii="Georgia" w:hAnsi="Georgia"/>
                <w:b/>
                <w:bCs/>
                <w:color w:val="002060"/>
                <w:sz w:val="20"/>
                <w:szCs w:val="20"/>
              </w:rPr>
              <w:t>1</w:t>
            </w:r>
            <w:r w:rsidRPr="00993C64">
              <w:rPr>
                <w:rFonts w:ascii="Georgia" w:hAnsi="Georgia"/>
                <w:b/>
                <w:bCs/>
                <w:color w:val="002060"/>
                <w:sz w:val="20"/>
                <w:szCs w:val="20"/>
              </w:rPr>
              <w:fldChar w:fldCharType="end"/>
            </w:r>
            <w:r w:rsidRPr="00993C64">
              <w:rPr>
                <w:rFonts w:ascii="Georgia" w:hAnsi="Georgia"/>
                <w:color w:val="002060"/>
                <w:sz w:val="20"/>
                <w:szCs w:val="20"/>
              </w:rPr>
              <w:t xml:space="preserve"> of </w:t>
            </w:r>
            <w:r w:rsidRPr="00993C64">
              <w:rPr>
                <w:rFonts w:ascii="Georgia" w:hAnsi="Georgia"/>
                <w:b/>
                <w:bCs/>
                <w:color w:val="002060"/>
                <w:sz w:val="20"/>
                <w:szCs w:val="20"/>
              </w:rPr>
              <w:fldChar w:fldCharType="begin"/>
            </w:r>
            <w:r w:rsidRPr="00993C64">
              <w:rPr>
                <w:rFonts w:ascii="Georgia" w:hAnsi="Georgia"/>
                <w:b/>
                <w:bCs/>
                <w:color w:val="002060"/>
                <w:sz w:val="20"/>
                <w:szCs w:val="20"/>
              </w:rPr>
              <w:instrText xml:space="preserve"> NUMPAGES  </w:instrText>
            </w:r>
            <w:r w:rsidRPr="00993C64">
              <w:rPr>
                <w:rFonts w:ascii="Georgia" w:hAnsi="Georgia"/>
                <w:b/>
                <w:bCs/>
                <w:color w:val="002060"/>
                <w:sz w:val="20"/>
                <w:szCs w:val="20"/>
              </w:rPr>
              <w:fldChar w:fldCharType="separate"/>
            </w:r>
            <w:r>
              <w:rPr>
                <w:rFonts w:ascii="Georgia" w:hAnsi="Georgia"/>
                <w:b/>
                <w:bCs/>
                <w:color w:val="002060"/>
                <w:sz w:val="20"/>
                <w:szCs w:val="20"/>
              </w:rPr>
              <w:t>2</w:t>
            </w:r>
            <w:r w:rsidRPr="00993C64">
              <w:rPr>
                <w:rFonts w:ascii="Georgia" w:hAnsi="Georgia"/>
                <w:b/>
                <w:bCs/>
                <w:color w:val="00206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1446963915"/>
      <w:docPartObj>
        <w:docPartGallery w:val="Page Numbers (Bottom of Page)"/>
        <w:docPartUnique/>
      </w:docPartObj>
    </w:sdtPr>
    <w:sdtEndPr>
      <w:rPr>
        <w:color w:val="002060"/>
      </w:rPr>
    </w:sdtEndPr>
    <w:sdtContent>
      <w:sdt>
        <w:sdtPr>
          <w:rPr>
            <w:rFonts w:ascii="Georgia" w:hAnsi="Georgia"/>
            <w:color w:val="002060"/>
            <w:sz w:val="20"/>
            <w:szCs w:val="20"/>
          </w:rPr>
          <w:id w:val="-388493787"/>
          <w:docPartObj>
            <w:docPartGallery w:val="Page Numbers (Top of Page)"/>
            <w:docPartUnique/>
          </w:docPartObj>
        </w:sdtPr>
        <w:sdtContent>
          <w:p w14:paraId="7EC8745E" w14:textId="77777777" w:rsidR="00FB1D62" w:rsidRDefault="00FB1D62" w:rsidP="00FB1D62">
            <w:pPr>
              <w:pStyle w:val="Footer"/>
              <w:rPr>
                <w:rFonts w:ascii="Georgia" w:hAnsi="Georgia"/>
                <w:color w:val="002060"/>
                <w:sz w:val="20"/>
                <w:szCs w:val="20"/>
              </w:rPr>
            </w:pPr>
            <w:r>
              <w:rPr>
                <w:rFonts w:ascii="Georgia" w:hAnsi="Georgia"/>
                <w:color w:val="002060"/>
                <w:sz w:val="20"/>
                <w:szCs w:val="20"/>
              </w:rPr>
              <w:t>March 2023</w:t>
            </w:r>
          </w:p>
          <w:p w14:paraId="3888EE99" w14:textId="2DB88824" w:rsidR="00CD1F4D" w:rsidRPr="00FB1D62" w:rsidRDefault="00FB1D62" w:rsidP="00FB1D62">
            <w:pPr>
              <w:pStyle w:val="Footer"/>
              <w:jc w:val="right"/>
              <w:rPr>
                <w:rFonts w:ascii="Georgia" w:hAnsi="Georgia"/>
                <w:color w:val="002060"/>
                <w:sz w:val="20"/>
                <w:szCs w:val="20"/>
              </w:rPr>
            </w:pPr>
            <w:r w:rsidRPr="00993C64">
              <w:rPr>
                <w:rFonts w:ascii="Georgia" w:hAnsi="Georgia"/>
                <w:color w:val="002060"/>
                <w:sz w:val="20"/>
                <w:szCs w:val="20"/>
              </w:rPr>
              <w:t xml:space="preserve">Page </w:t>
            </w:r>
            <w:r w:rsidRPr="00993C64">
              <w:rPr>
                <w:rFonts w:ascii="Georgia" w:hAnsi="Georgia"/>
                <w:b/>
                <w:bCs/>
                <w:color w:val="002060"/>
                <w:sz w:val="20"/>
                <w:szCs w:val="20"/>
              </w:rPr>
              <w:fldChar w:fldCharType="begin"/>
            </w:r>
            <w:r w:rsidRPr="00993C64">
              <w:rPr>
                <w:rFonts w:ascii="Georgia" w:hAnsi="Georgia"/>
                <w:b/>
                <w:bCs/>
                <w:color w:val="002060"/>
                <w:sz w:val="20"/>
                <w:szCs w:val="20"/>
              </w:rPr>
              <w:instrText xml:space="preserve"> PAGE </w:instrText>
            </w:r>
            <w:r w:rsidRPr="00993C64">
              <w:rPr>
                <w:rFonts w:ascii="Georgia" w:hAnsi="Georgia"/>
                <w:b/>
                <w:bCs/>
                <w:color w:val="002060"/>
                <w:sz w:val="20"/>
                <w:szCs w:val="20"/>
              </w:rPr>
              <w:fldChar w:fldCharType="separate"/>
            </w:r>
            <w:r>
              <w:rPr>
                <w:rFonts w:ascii="Georgia" w:hAnsi="Georgia"/>
                <w:b/>
                <w:bCs/>
                <w:color w:val="002060"/>
                <w:sz w:val="20"/>
                <w:szCs w:val="20"/>
              </w:rPr>
              <w:t>2</w:t>
            </w:r>
            <w:r w:rsidRPr="00993C64">
              <w:rPr>
                <w:rFonts w:ascii="Georgia" w:hAnsi="Georgia"/>
                <w:b/>
                <w:bCs/>
                <w:color w:val="002060"/>
                <w:sz w:val="20"/>
                <w:szCs w:val="20"/>
              </w:rPr>
              <w:fldChar w:fldCharType="end"/>
            </w:r>
            <w:r w:rsidRPr="00993C64">
              <w:rPr>
                <w:rFonts w:ascii="Georgia" w:hAnsi="Georgia"/>
                <w:color w:val="002060"/>
                <w:sz w:val="20"/>
                <w:szCs w:val="20"/>
              </w:rPr>
              <w:t xml:space="preserve"> of </w:t>
            </w:r>
            <w:r w:rsidRPr="00993C64">
              <w:rPr>
                <w:rFonts w:ascii="Georgia" w:hAnsi="Georgia"/>
                <w:b/>
                <w:bCs/>
                <w:color w:val="002060"/>
                <w:sz w:val="20"/>
                <w:szCs w:val="20"/>
              </w:rPr>
              <w:fldChar w:fldCharType="begin"/>
            </w:r>
            <w:r w:rsidRPr="00993C64">
              <w:rPr>
                <w:rFonts w:ascii="Georgia" w:hAnsi="Georgia"/>
                <w:b/>
                <w:bCs/>
                <w:color w:val="002060"/>
                <w:sz w:val="20"/>
                <w:szCs w:val="20"/>
              </w:rPr>
              <w:instrText xml:space="preserve"> NUMPAGES  </w:instrText>
            </w:r>
            <w:r w:rsidRPr="00993C64">
              <w:rPr>
                <w:rFonts w:ascii="Georgia" w:hAnsi="Georgia"/>
                <w:b/>
                <w:bCs/>
                <w:color w:val="002060"/>
                <w:sz w:val="20"/>
                <w:szCs w:val="20"/>
              </w:rPr>
              <w:fldChar w:fldCharType="separate"/>
            </w:r>
            <w:r>
              <w:rPr>
                <w:rFonts w:ascii="Georgia" w:hAnsi="Georgia"/>
                <w:b/>
                <w:bCs/>
                <w:color w:val="002060"/>
                <w:sz w:val="20"/>
                <w:szCs w:val="20"/>
              </w:rPr>
              <w:t>2</w:t>
            </w:r>
            <w:r w:rsidRPr="00993C64">
              <w:rPr>
                <w:rFonts w:ascii="Georgia" w:hAnsi="Georgia"/>
                <w:b/>
                <w:bCs/>
                <w:color w:val="00206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76A1" w14:textId="77777777" w:rsidR="00AB00CB" w:rsidRDefault="00AB00CB" w:rsidP="00AB00CB">
      <w:pPr>
        <w:spacing w:after="0" w:line="240" w:lineRule="auto"/>
      </w:pPr>
      <w:r>
        <w:separator/>
      </w:r>
    </w:p>
  </w:footnote>
  <w:footnote w:type="continuationSeparator" w:id="0">
    <w:p w14:paraId="1D156972" w14:textId="77777777" w:rsidR="00AB00CB" w:rsidRDefault="00AB00CB" w:rsidP="00AB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3393" w14:textId="1107F5DE" w:rsidR="00CD1F4D" w:rsidRDefault="00FB1D62">
    <w:pPr>
      <w:pStyle w:val="Header"/>
    </w:pPr>
    <w:r>
      <w:rPr>
        <w:noProof/>
      </w:rPr>
      <w:drawing>
        <wp:inline distT="0" distB="0" distL="0" distR="0" wp14:anchorId="796FEF3B" wp14:editId="0ADDAFDD">
          <wp:extent cx="5943600" cy="998220"/>
          <wp:effectExtent l="0" t="0" r="0" b="0"/>
          <wp:docPr id="11" name="Picture 11" descr="Anabaptist Disabilities Network Logo&#10;&#10;3145 Benham Ave Ste 5&#10;Elkhart, IN 4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abaptist Disabilities Network Logo&#10;&#10;3145 Benham Ave Ste 5&#10;Elkhart, IN 46517"/>
                  <pic:cNvPicPr/>
                </pic:nvPicPr>
                <pic:blipFill rotWithShape="1">
                  <a:blip r:embed="rId1">
                    <a:extLst>
                      <a:ext uri="{28A0092B-C50C-407E-A947-70E740481C1C}">
                        <a14:useLocalDpi xmlns:a14="http://schemas.microsoft.com/office/drawing/2010/main" val="0"/>
                      </a:ext>
                    </a:extLst>
                  </a:blip>
                  <a:srcRect l="4000" t="20885" r="4053" b="10638"/>
                  <a:stretch/>
                </pic:blipFill>
                <pic:spPr bwMode="auto">
                  <a:xfrm>
                    <a:off x="0" y="0"/>
                    <a:ext cx="5943600" cy="9982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3791"/>
    <w:multiLevelType w:val="hybridMultilevel"/>
    <w:tmpl w:val="01B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7115D"/>
    <w:multiLevelType w:val="hybridMultilevel"/>
    <w:tmpl w:val="9E64D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3235775">
    <w:abstractNumId w:val="0"/>
  </w:num>
  <w:num w:numId="2" w16cid:durableId="39925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8D"/>
    <w:rsid w:val="00003D20"/>
    <w:rsid w:val="00017649"/>
    <w:rsid w:val="00044814"/>
    <w:rsid w:val="00055AC4"/>
    <w:rsid w:val="000810D9"/>
    <w:rsid w:val="000A64C1"/>
    <w:rsid w:val="000B0611"/>
    <w:rsid w:val="000D1D57"/>
    <w:rsid w:val="000D73F3"/>
    <w:rsid w:val="000E7016"/>
    <w:rsid w:val="000E71B4"/>
    <w:rsid w:val="00102F36"/>
    <w:rsid w:val="00103187"/>
    <w:rsid w:val="00107A13"/>
    <w:rsid w:val="00142CD1"/>
    <w:rsid w:val="0017317E"/>
    <w:rsid w:val="00187E6B"/>
    <w:rsid w:val="001923B4"/>
    <w:rsid w:val="00193541"/>
    <w:rsid w:val="001B4AF9"/>
    <w:rsid w:val="001C7DF9"/>
    <w:rsid w:val="001D7377"/>
    <w:rsid w:val="002044CF"/>
    <w:rsid w:val="002325E0"/>
    <w:rsid w:val="00233B5D"/>
    <w:rsid w:val="00234AC2"/>
    <w:rsid w:val="00246025"/>
    <w:rsid w:val="0028583E"/>
    <w:rsid w:val="0028759A"/>
    <w:rsid w:val="0029228A"/>
    <w:rsid w:val="0029672F"/>
    <w:rsid w:val="002D0A35"/>
    <w:rsid w:val="002D5514"/>
    <w:rsid w:val="002D7038"/>
    <w:rsid w:val="00355EAD"/>
    <w:rsid w:val="00363CB2"/>
    <w:rsid w:val="00375036"/>
    <w:rsid w:val="003874E6"/>
    <w:rsid w:val="003936CC"/>
    <w:rsid w:val="003A1C3B"/>
    <w:rsid w:val="003C3D01"/>
    <w:rsid w:val="003C449C"/>
    <w:rsid w:val="003D0CEF"/>
    <w:rsid w:val="0041083E"/>
    <w:rsid w:val="00431BF9"/>
    <w:rsid w:val="004519AD"/>
    <w:rsid w:val="0045332D"/>
    <w:rsid w:val="00457690"/>
    <w:rsid w:val="0046483C"/>
    <w:rsid w:val="00473D52"/>
    <w:rsid w:val="004906EF"/>
    <w:rsid w:val="004C1F99"/>
    <w:rsid w:val="004C3436"/>
    <w:rsid w:val="004D5317"/>
    <w:rsid w:val="004D6DBF"/>
    <w:rsid w:val="004E286A"/>
    <w:rsid w:val="004E2EC8"/>
    <w:rsid w:val="004F08EC"/>
    <w:rsid w:val="004F3387"/>
    <w:rsid w:val="004F49E4"/>
    <w:rsid w:val="00537605"/>
    <w:rsid w:val="00586821"/>
    <w:rsid w:val="005A50BE"/>
    <w:rsid w:val="005A78FE"/>
    <w:rsid w:val="005D0C4E"/>
    <w:rsid w:val="005D2AFF"/>
    <w:rsid w:val="005F04BC"/>
    <w:rsid w:val="00613366"/>
    <w:rsid w:val="0064503F"/>
    <w:rsid w:val="0065733A"/>
    <w:rsid w:val="00671C36"/>
    <w:rsid w:val="006730A4"/>
    <w:rsid w:val="00685B2A"/>
    <w:rsid w:val="006A29EA"/>
    <w:rsid w:val="006D1CF4"/>
    <w:rsid w:val="006D40EA"/>
    <w:rsid w:val="006D69A7"/>
    <w:rsid w:val="006E4DF1"/>
    <w:rsid w:val="00716D52"/>
    <w:rsid w:val="007356C0"/>
    <w:rsid w:val="00737335"/>
    <w:rsid w:val="0073758D"/>
    <w:rsid w:val="00752289"/>
    <w:rsid w:val="00757CE1"/>
    <w:rsid w:val="00773AFD"/>
    <w:rsid w:val="00781D03"/>
    <w:rsid w:val="007935BE"/>
    <w:rsid w:val="007937E5"/>
    <w:rsid w:val="007A30A0"/>
    <w:rsid w:val="007B18C0"/>
    <w:rsid w:val="007E777C"/>
    <w:rsid w:val="008363A5"/>
    <w:rsid w:val="00846963"/>
    <w:rsid w:val="008728A5"/>
    <w:rsid w:val="00877288"/>
    <w:rsid w:val="008937F2"/>
    <w:rsid w:val="008955C4"/>
    <w:rsid w:val="008A4D07"/>
    <w:rsid w:val="008C4BA4"/>
    <w:rsid w:val="00905964"/>
    <w:rsid w:val="009427E6"/>
    <w:rsid w:val="0096140B"/>
    <w:rsid w:val="00964AF0"/>
    <w:rsid w:val="00994430"/>
    <w:rsid w:val="009C5D8F"/>
    <w:rsid w:val="00A06C59"/>
    <w:rsid w:val="00A54583"/>
    <w:rsid w:val="00A62E47"/>
    <w:rsid w:val="00A950EE"/>
    <w:rsid w:val="00A9627A"/>
    <w:rsid w:val="00AA5E36"/>
    <w:rsid w:val="00AB00CB"/>
    <w:rsid w:val="00AD5431"/>
    <w:rsid w:val="00AF7F8F"/>
    <w:rsid w:val="00B20CEF"/>
    <w:rsid w:val="00B3209F"/>
    <w:rsid w:val="00B34D72"/>
    <w:rsid w:val="00B406D4"/>
    <w:rsid w:val="00B658F4"/>
    <w:rsid w:val="00B735AC"/>
    <w:rsid w:val="00B752A7"/>
    <w:rsid w:val="00B92FD9"/>
    <w:rsid w:val="00BA5217"/>
    <w:rsid w:val="00BA5989"/>
    <w:rsid w:val="00BE57C1"/>
    <w:rsid w:val="00C155F1"/>
    <w:rsid w:val="00C269B8"/>
    <w:rsid w:val="00C31032"/>
    <w:rsid w:val="00C61B58"/>
    <w:rsid w:val="00C84210"/>
    <w:rsid w:val="00CD1F4D"/>
    <w:rsid w:val="00CD3C29"/>
    <w:rsid w:val="00CD7954"/>
    <w:rsid w:val="00CE3A56"/>
    <w:rsid w:val="00CF05AC"/>
    <w:rsid w:val="00D31C47"/>
    <w:rsid w:val="00D33B65"/>
    <w:rsid w:val="00D76B88"/>
    <w:rsid w:val="00D82FB1"/>
    <w:rsid w:val="00D860CE"/>
    <w:rsid w:val="00DA0C65"/>
    <w:rsid w:val="00DA64D0"/>
    <w:rsid w:val="00DD24C1"/>
    <w:rsid w:val="00E17960"/>
    <w:rsid w:val="00E267DF"/>
    <w:rsid w:val="00E41912"/>
    <w:rsid w:val="00E56B92"/>
    <w:rsid w:val="00E7706B"/>
    <w:rsid w:val="00E80CC5"/>
    <w:rsid w:val="00EA2172"/>
    <w:rsid w:val="00EC6383"/>
    <w:rsid w:val="00ED5AEB"/>
    <w:rsid w:val="00F0261F"/>
    <w:rsid w:val="00F56ABA"/>
    <w:rsid w:val="00F60F2D"/>
    <w:rsid w:val="00FB1D62"/>
    <w:rsid w:val="00FC016A"/>
    <w:rsid w:val="00FC50EC"/>
    <w:rsid w:val="00FE46CB"/>
    <w:rsid w:val="00FE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FDE6"/>
  <w15:chartTrackingRefBased/>
  <w15:docId w15:val="{9615C923-2E02-4F9F-97A2-0244B93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TN"/>
    </w:rPr>
  </w:style>
  <w:style w:type="paragraph" w:styleId="Heading1">
    <w:name w:val="heading 1"/>
    <w:basedOn w:val="Normal"/>
    <w:next w:val="Normal"/>
    <w:link w:val="Heading1Char"/>
    <w:uiPriority w:val="9"/>
    <w:qFormat/>
    <w:rsid w:val="00CD1F4D"/>
    <w:pPr>
      <w:keepNext/>
      <w:keepLines/>
      <w:spacing w:after="0"/>
      <w:jc w:val="center"/>
      <w:outlineLvl w:val="0"/>
    </w:pPr>
    <w:rPr>
      <w:rFonts w:ascii="Tahoma" w:eastAsiaTheme="majorEastAsia" w:hAnsi="Tahoma" w:cs="Tahoma"/>
      <w:b/>
      <w:bCs/>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D03"/>
    <w:pPr>
      <w:ind w:left="720"/>
      <w:contextualSpacing/>
    </w:pPr>
  </w:style>
  <w:style w:type="character" w:customStyle="1" w:styleId="Heading1Char">
    <w:name w:val="Heading 1 Char"/>
    <w:basedOn w:val="DefaultParagraphFont"/>
    <w:link w:val="Heading1"/>
    <w:uiPriority w:val="9"/>
    <w:rsid w:val="00CD1F4D"/>
    <w:rPr>
      <w:rFonts w:ascii="Tahoma" w:eastAsiaTheme="majorEastAsia" w:hAnsi="Tahoma" w:cs="Tahoma"/>
      <w:b/>
      <w:bCs/>
      <w:color w:val="002060"/>
      <w:sz w:val="32"/>
      <w:szCs w:val="32"/>
      <w:lang w:bidi="ar-TN"/>
    </w:rPr>
  </w:style>
  <w:style w:type="paragraph" w:styleId="IntenseQuote">
    <w:name w:val="Intense Quote"/>
    <w:basedOn w:val="Normal"/>
    <w:next w:val="Normal"/>
    <w:link w:val="IntenseQuoteChar"/>
    <w:uiPriority w:val="30"/>
    <w:qFormat/>
    <w:rsid w:val="00FE69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69BB"/>
    <w:rPr>
      <w:i/>
      <w:iCs/>
      <w:color w:val="4F81BD" w:themeColor="accent1"/>
      <w:lang w:bidi="ar-TN"/>
    </w:rPr>
  </w:style>
  <w:style w:type="character" w:styleId="CommentReference">
    <w:name w:val="annotation reference"/>
    <w:basedOn w:val="DefaultParagraphFont"/>
    <w:uiPriority w:val="99"/>
    <w:semiHidden/>
    <w:unhideWhenUsed/>
    <w:rsid w:val="00A06C59"/>
    <w:rPr>
      <w:sz w:val="16"/>
      <w:szCs w:val="16"/>
    </w:rPr>
  </w:style>
  <w:style w:type="paragraph" w:styleId="CommentText">
    <w:name w:val="annotation text"/>
    <w:basedOn w:val="Normal"/>
    <w:link w:val="CommentTextChar"/>
    <w:uiPriority w:val="99"/>
    <w:unhideWhenUsed/>
    <w:rsid w:val="00A06C59"/>
    <w:pPr>
      <w:spacing w:line="240" w:lineRule="auto"/>
    </w:pPr>
    <w:rPr>
      <w:sz w:val="20"/>
      <w:szCs w:val="20"/>
    </w:rPr>
  </w:style>
  <w:style w:type="character" w:customStyle="1" w:styleId="CommentTextChar">
    <w:name w:val="Comment Text Char"/>
    <w:basedOn w:val="DefaultParagraphFont"/>
    <w:link w:val="CommentText"/>
    <w:uiPriority w:val="99"/>
    <w:rsid w:val="00A06C59"/>
    <w:rPr>
      <w:sz w:val="20"/>
      <w:szCs w:val="20"/>
      <w:lang w:bidi="ar-TN"/>
    </w:rPr>
  </w:style>
  <w:style w:type="paragraph" w:styleId="CommentSubject">
    <w:name w:val="annotation subject"/>
    <w:basedOn w:val="CommentText"/>
    <w:next w:val="CommentText"/>
    <w:link w:val="CommentSubjectChar"/>
    <w:uiPriority w:val="99"/>
    <w:semiHidden/>
    <w:unhideWhenUsed/>
    <w:rsid w:val="00A06C59"/>
    <w:rPr>
      <w:b/>
      <w:bCs/>
    </w:rPr>
  </w:style>
  <w:style w:type="character" w:customStyle="1" w:styleId="CommentSubjectChar">
    <w:name w:val="Comment Subject Char"/>
    <w:basedOn w:val="CommentTextChar"/>
    <w:link w:val="CommentSubject"/>
    <w:uiPriority w:val="99"/>
    <w:semiHidden/>
    <w:rsid w:val="00A06C59"/>
    <w:rPr>
      <w:b/>
      <w:bCs/>
      <w:sz w:val="20"/>
      <w:szCs w:val="20"/>
      <w:lang w:bidi="ar-TN"/>
    </w:rPr>
  </w:style>
  <w:style w:type="paragraph" w:styleId="Revision">
    <w:name w:val="Revision"/>
    <w:hidden/>
    <w:uiPriority w:val="99"/>
    <w:semiHidden/>
    <w:rsid w:val="00A06C59"/>
    <w:pPr>
      <w:spacing w:after="0" w:line="240" w:lineRule="auto"/>
    </w:pPr>
    <w:rPr>
      <w:lang w:bidi="ar-TN"/>
    </w:rPr>
  </w:style>
  <w:style w:type="paragraph" w:styleId="Header">
    <w:name w:val="header"/>
    <w:basedOn w:val="Normal"/>
    <w:link w:val="HeaderChar"/>
    <w:uiPriority w:val="99"/>
    <w:unhideWhenUsed/>
    <w:rsid w:val="00AB0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CB"/>
    <w:rPr>
      <w:lang w:bidi="ar-TN"/>
    </w:rPr>
  </w:style>
  <w:style w:type="paragraph" w:styleId="Footer">
    <w:name w:val="footer"/>
    <w:basedOn w:val="Normal"/>
    <w:link w:val="FooterChar"/>
    <w:uiPriority w:val="99"/>
    <w:unhideWhenUsed/>
    <w:rsid w:val="00AB0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CB"/>
    <w:rPr>
      <w:lang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ADN Non-Permanent</p:Name>
  <p:Description/>
  <p:Statement>Deleted after 10 years.</p:Statement>
  <p:PolicyItems>
    <p:PolicyItem featureId="Microsoft.Office.RecordsManagement.PolicyFeatures.Expiration" staticId="0x0101003E7ECAB66A56B74599C4B33645E0066477|-1366636739" UniqueId="54cc9783-49c0-4bd0-8f3e-03a9164fa8c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SharedContentType xmlns="Microsoft.SharePoint.Taxonomy.ContentTypeSync" SourceId="caed7b67-a0c6-4db1-850d-920f72eb889f" ContentTypeId="0x0101003E7ECAB66A56B74599C4B33645E0066477" PreviousValue="false" LastSyncTimeStamp="2021-12-16T15:43:09.763Z"/>
</file>

<file path=customXml/item4.xml><?xml version="1.0" encoding="utf-8"?>
<ct:contentTypeSchema xmlns:ct="http://schemas.microsoft.com/office/2006/metadata/contentType" xmlns:ma="http://schemas.microsoft.com/office/2006/metadata/properties/metaAttributes" ct:_="" ma:_="" ma:contentTypeName="ADN Non-Permanent" ma:contentTypeID="0x0101003E7ECAB66A56B74599C4B33645E006647700DF09AAF1D0E8214B86DA547700D75D52" ma:contentTypeVersion="7" ma:contentTypeDescription="" ma:contentTypeScope="" ma:versionID="d63b7b53cd43a6cdd8febcc28701a854">
  <xsd:schema xmlns:xsd="http://www.w3.org/2001/XMLSchema" xmlns:xs="http://www.w3.org/2001/XMLSchema" xmlns:p="http://schemas.microsoft.com/office/2006/metadata/properties" xmlns:ns1="http://schemas.microsoft.com/sharepoint/v3" targetNamespace="http://schemas.microsoft.com/office/2006/metadata/properties" ma:root="true" ma:fieldsID="97ec0fe971a982da2123696af3f978a6"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2033-05-04T00:17:39+00:00</_dlc_ExpireDate>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D8FB3-10C9-4EC3-B91F-16DBBE0514C6}">
  <ds:schemaRefs>
    <ds:schemaRef ds:uri="http://schemas.microsoft.com/sharepoint/events"/>
  </ds:schemaRefs>
</ds:datastoreItem>
</file>

<file path=customXml/itemProps2.xml><?xml version="1.0" encoding="utf-8"?>
<ds:datastoreItem xmlns:ds="http://schemas.openxmlformats.org/officeDocument/2006/customXml" ds:itemID="{AC95E1B4-349D-40F7-9AC2-5DD3118D9B7E}">
  <ds:schemaRefs>
    <ds:schemaRef ds:uri="office.server.policy"/>
  </ds:schemaRefs>
</ds:datastoreItem>
</file>

<file path=customXml/itemProps3.xml><?xml version="1.0" encoding="utf-8"?>
<ds:datastoreItem xmlns:ds="http://schemas.openxmlformats.org/officeDocument/2006/customXml" ds:itemID="{E1C0A10B-61AC-43A2-A9D1-61F88F40E0BC}">
  <ds:schemaRefs>
    <ds:schemaRef ds:uri="Microsoft.SharePoint.Taxonomy.ContentTypeSync"/>
  </ds:schemaRefs>
</ds:datastoreItem>
</file>

<file path=customXml/itemProps4.xml><?xml version="1.0" encoding="utf-8"?>
<ds:datastoreItem xmlns:ds="http://schemas.openxmlformats.org/officeDocument/2006/customXml" ds:itemID="{A1C5FE61-B638-4390-A5AE-633040AB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B6B3FE-521D-499B-921A-14E6D5108DCC}">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C3706CBB-691C-4810-974B-2D522EEE69E3}">
  <ds:schemaRefs>
    <ds:schemaRef ds:uri="http://schemas.microsoft.com/office/2006/metadata/customXsn"/>
  </ds:schemaRefs>
</ds:datastoreItem>
</file>

<file path=customXml/itemProps7.xml><?xml version="1.0" encoding="utf-8"?>
<ds:datastoreItem xmlns:ds="http://schemas.openxmlformats.org/officeDocument/2006/customXml" ds:itemID="{3C3ECCC4-0373-4E08-B8B4-F696E7A2A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654</Words>
  <Characters>3728</Characters>
  <Application>Microsoft Office Word</Application>
  <DocSecurity>8</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Jeanne Davies</dc:creator>
  <cp:keywords/>
  <dc:description/>
  <cp:lastModifiedBy>Emily Hunsberger</cp:lastModifiedBy>
  <cp:revision>16</cp:revision>
  <cp:lastPrinted>2023-05-04T00:16:00Z</cp:lastPrinted>
  <dcterms:created xsi:type="dcterms:W3CDTF">2023-02-13T17:19:00Z</dcterms:created>
  <dcterms:modified xsi:type="dcterms:W3CDTF">2023-05-04T00:17:00Z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05aef1e926445795885b1e6350e7a4">
    <vt:lpwstr/>
  </property>
  <property fmtid="{D5CDD505-2E9C-101B-9397-08002B2CF9AE}" pid="3" name="efa26c72b8834744845d68427bd1421d">
    <vt:lpwstr/>
  </property>
  <property fmtid="{D5CDD505-2E9C-101B-9397-08002B2CF9AE}" pid="4" name="ADNet_x0020_Appeal">
    <vt:lpwstr/>
  </property>
  <property fmtid="{D5CDD505-2E9C-101B-9397-08002B2CF9AE}" pid="5" name="b46a437f773643ac9fa0e03a016fefbd">
    <vt:lpwstr/>
  </property>
  <property fmtid="{D5CDD505-2E9C-101B-9397-08002B2CF9AE}" pid="6" name="ADNet_x0020_Issue">
    <vt:lpwstr/>
  </property>
  <property fmtid="{D5CDD505-2E9C-101B-9397-08002B2CF9AE}" pid="7" name="ADNet Calendar Year">
    <vt:lpwstr/>
  </property>
  <property fmtid="{D5CDD505-2E9C-101B-9397-08002B2CF9AE}" pid="8" name="cb1118d1d02346b0886dce075496a318">
    <vt:lpwstr/>
  </property>
  <property fmtid="{D5CDD505-2E9C-101B-9397-08002B2CF9AE}" pid="9" name="_dlc_policyId">
    <vt:lpwstr>0x0101003E7ECAB66A56B74599C4B33645E0066477|-1366636739</vt:lpwstr>
  </property>
  <property fmtid="{D5CDD505-2E9C-101B-9397-08002B2CF9AE}" pid="10" name="b0038bc489224b4180763c9b4aadeea0">
    <vt:lpwstr/>
  </property>
  <property fmtid="{D5CDD505-2E9C-101B-9397-08002B2CF9AE}" pid="11" name="n0f28feda07041d1b48940a33cfaa711">
    <vt:lpwstr/>
  </property>
  <property fmtid="{D5CDD505-2E9C-101B-9397-08002B2CF9AE}" pid="12" name="MediaServiceImageTags">
    <vt:lpwstr/>
  </property>
  <property fmtid="{D5CDD505-2E9C-101B-9397-08002B2CF9AE}" pid="13" name="ContentTypeId">
    <vt:lpwstr>0x0101003E7ECAB66A56B74599C4B33645E006647700DF09AAF1D0E8214B86DA547700D75D52</vt:lpwstr>
  </property>
  <property fmtid="{D5CDD505-2E9C-101B-9397-08002B2CF9AE}" pid="14" name="h1a5663b2f65475eb87119eebc2f0b5a">
    <vt:lpwstr/>
  </property>
  <property fmtid="{D5CDD505-2E9C-101B-9397-08002B2CF9AE}" pid="15" name="mdb495bd35714144be95cc3b3064a3ad">
    <vt:lpwstr/>
  </property>
  <property fmtid="{D5CDD505-2E9C-101B-9397-08002B2CF9AE}" pid="16" name="ADNet_x0020_Financial">
    <vt:lpwstr/>
  </property>
  <property fmtid="{D5CDD505-2E9C-101B-9397-08002B2CF9AE}" pid="17" name="ADNet Source">
    <vt:lpwstr/>
  </property>
  <property fmtid="{D5CDD505-2E9C-101B-9397-08002B2CF9AE}" pid="18" name="ADNet_x0020_FYE">
    <vt:lpwstr/>
  </property>
  <property fmtid="{D5CDD505-2E9C-101B-9397-08002B2CF9AE}" pid="19" name="ADNet Audience">
    <vt:lpwstr/>
  </property>
  <property fmtid="{D5CDD505-2E9C-101B-9397-08002B2CF9AE}" pid="20" name="mecfae3758614a2098f2d6c786fa03b8">
    <vt:lpwstr/>
  </property>
  <property fmtid="{D5CDD505-2E9C-101B-9397-08002B2CF9AE}" pid="21" name="i024790b4dfa44fda322f77c5431aa6d">
    <vt:lpwstr/>
  </property>
  <property fmtid="{D5CDD505-2E9C-101B-9397-08002B2CF9AE}" pid="22" name="ADNet Program Topic">
    <vt:lpwstr/>
  </property>
  <property fmtid="{D5CDD505-2E9C-101B-9397-08002B2CF9AE}" pid="23" name="ADNet_x0020_Meeting">
    <vt:lpwstr/>
  </property>
  <property fmtid="{D5CDD505-2E9C-101B-9397-08002B2CF9AE}" pid="24" name="ADNet Resource">
    <vt:lpwstr/>
  </property>
  <property fmtid="{D5CDD505-2E9C-101B-9397-08002B2CF9AE}" pid="25" name="lcf76f155ced4ddcb4097134ff3c332f">
    <vt:lpwstr/>
  </property>
  <property fmtid="{D5CDD505-2E9C-101B-9397-08002B2CF9AE}" pid="26" name="TaxCatchAll">
    <vt:lpwstr/>
  </property>
  <property fmtid="{D5CDD505-2E9C-101B-9397-08002B2CF9AE}" pid="27" name="mc2f81d4110c4c1b9373eb5dc61366b2">
    <vt:lpwstr/>
  </property>
  <property fmtid="{D5CDD505-2E9C-101B-9397-08002B2CF9AE}" pid="28" name="ADNet Meeting1">
    <vt:lpwstr/>
  </property>
  <property fmtid="{D5CDD505-2E9C-101B-9397-08002B2CF9AE}" pid="29" name="nb0ea8db752c435397ae641423a29ce3">
    <vt:lpwstr/>
  </property>
  <property fmtid="{D5CDD505-2E9C-101B-9397-08002B2CF9AE}" pid="30"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31" name="ADNet_x0020_Meeting0">
    <vt:lpwstr/>
  </property>
  <property fmtid="{D5CDD505-2E9C-101B-9397-08002B2CF9AE}" pid="32" name="ADNet Issue">
    <vt:lpwstr/>
  </property>
  <property fmtid="{D5CDD505-2E9C-101B-9397-08002B2CF9AE}" pid="33" name="ADNet Appeal">
    <vt:lpwstr/>
  </property>
  <property fmtid="{D5CDD505-2E9C-101B-9397-08002B2CF9AE}" pid="34" name="ADNet Financial">
    <vt:lpwstr/>
  </property>
  <property fmtid="{D5CDD505-2E9C-101B-9397-08002B2CF9AE}" pid="35" name="ADNet Meeting0">
    <vt:lpwstr/>
  </property>
  <property fmtid="{D5CDD505-2E9C-101B-9397-08002B2CF9AE}" pid="36" name="ADNet Meeting">
    <vt:lpwstr/>
  </property>
  <property fmtid="{D5CDD505-2E9C-101B-9397-08002B2CF9AE}" pid="37" name="ADNet FYE">
    <vt:lpwstr/>
  </property>
</Properties>
</file>